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自媒体代运营服务合同</w:t>
      </w:r>
    </w:p>
    <w:p>
      <w:pPr>
        <w:rPr>
          <w:rFonts w:hint="eastAsia"/>
          <w:lang w:eastAsia="zh-CN"/>
        </w:rPr>
      </w:pPr>
    </w:p>
    <w:p>
      <w:pPr>
        <w:spacing w:line="360" w:lineRule="auto"/>
        <w:rPr>
          <w:rFonts w:hint="eastAsia"/>
          <w:sz w:val="24"/>
          <w:szCs w:val="24"/>
          <w:lang w:eastAsia="zh-CN"/>
        </w:rPr>
      </w:pPr>
      <w:r>
        <w:rPr>
          <w:rFonts w:hint="eastAsia"/>
          <w:sz w:val="24"/>
          <w:szCs w:val="24"/>
          <w:lang w:eastAsia="zh-CN"/>
        </w:rPr>
        <w:t>甲方：</w:t>
      </w:r>
    </w:p>
    <w:p>
      <w:pPr>
        <w:spacing w:line="360" w:lineRule="auto"/>
        <w:rPr>
          <w:rFonts w:hint="eastAsia"/>
          <w:sz w:val="24"/>
          <w:szCs w:val="24"/>
          <w:lang w:eastAsia="zh-CN"/>
        </w:rPr>
      </w:pPr>
      <w:r>
        <w:rPr>
          <w:rFonts w:hint="eastAsia"/>
          <w:sz w:val="24"/>
          <w:szCs w:val="24"/>
          <w:lang w:eastAsia="zh-CN"/>
        </w:rPr>
        <w:t>乙方：</w:t>
      </w:r>
    </w:p>
    <w:p>
      <w:pPr>
        <w:rPr>
          <w:rFonts w:hint="eastAsia"/>
          <w:lang w:eastAsia="zh-CN"/>
        </w:rPr>
      </w:pPr>
    </w:p>
    <w:p>
      <w:pPr>
        <w:rPr>
          <w:rFonts w:hint="eastAsia"/>
          <w:lang w:eastAsia="zh-CN"/>
        </w:rPr>
      </w:pPr>
      <w:r>
        <w:rPr>
          <w:rFonts w:hint="eastAsia"/>
          <w:lang w:eastAsia="zh-CN"/>
        </w:rPr>
        <w:t>经甲乙双方友好协商，就乙方代甲方运营自媒体服务事宜，特订立本合同。</w:t>
      </w:r>
    </w:p>
    <w:p>
      <w:pPr>
        <w:numPr>
          <w:ilvl w:val="0"/>
          <w:numId w:val="1"/>
        </w:numPr>
        <w:spacing w:line="360" w:lineRule="auto"/>
        <w:rPr>
          <w:rFonts w:hint="eastAsia"/>
          <w:sz w:val="24"/>
          <w:szCs w:val="24"/>
          <w:lang w:eastAsia="zh-CN"/>
        </w:rPr>
      </w:pPr>
      <w:r>
        <w:rPr>
          <w:rFonts w:hint="eastAsia"/>
          <w:sz w:val="24"/>
          <w:szCs w:val="24"/>
          <w:lang w:eastAsia="zh-CN"/>
        </w:rPr>
        <w:t>服务时间</w:t>
      </w:r>
    </w:p>
    <w:p>
      <w:pPr>
        <w:numPr>
          <w:ilvl w:val="0"/>
          <w:numId w:val="2"/>
        </w:numPr>
        <w:spacing w:line="360" w:lineRule="auto"/>
        <w:rPr>
          <w:rFonts w:hint="eastAsia"/>
          <w:lang w:val="en-US" w:eastAsia="zh-CN"/>
        </w:rPr>
      </w:pPr>
      <w:r>
        <w:rPr>
          <w:rFonts w:hint="eastAsia"/>
          <w:lang w:val="en-US" w:eastAsia="zh-CN"/>
        </w:rPr>
        <w:t>本合同约定服务时间为</w:t>
      </w:r>
      <w:r>
        <w:rPr>
          <w:rFonts w:hint="eastAsia"/>
          <w:u w:val="single"/>
          <w:lang w:val="en-US" w:eastAsia="zh-CN"/>
        </w:rPr>
        <w:t xml:space="preserve">      </w:t>
      </w:r>
      <w:r>
        <w:rPr>
          <w:rFonts w:hint="eastAsia"/>
          <w:lang w:val="en-US" w:eastAsia="zh-CN"/>
        </w:rPr>
        <w:t>年</w:t>
      </w:r>
      <w:r>
        <w:rPr>
          <w:rFonts w:hint="eastAsia"/>
          <w:u w:val="single"/>
          <w:lang w:val="en-US" w:eastAsia="zh-CN"/>
        </w:rPr>
        <w:t xml:space="preserve">    </w:t>
      </w:r>
      <w:r>
        <w:rPr>
          <w:rFonts w:hint="eastAsia"/>
          <w:lang w:val="en-US" w:eastAsia="zh-CN"/>
        </w:rPr>
        <w:t>月</w:t>
      </w:r>
      <w:r>
        <w:rPr>
          <w:rFonts w:hint="eastAsia"/>
          <w:u w:val="single"/>
          <w:lang w:val="en-US" w:eastAsia="zh-CN"/>
        </w:rPr>
        <w:t xml:space="preserve">    </w:t>
      </w:r>
      <w:r>
        <w:rPr>
          <w:rFonts w:hint="eastAsia"/>
          <w:lang w:val="en-US" w:eastAsia="zh-CN"/>
        </w:rPr>
        <w:t>日到</w:t>
      </w:r>
      <w:r>
        <w:rPr>
          <w:rFonts w:hint="eastAsia"/>
          <w:u w:val="single"/>
          <w:lang w:val="en-US" w:eastAsia="zh-CN"/>
        </w:rPr>
        <w:t xml:space="preserve">     </w:t>
      </w:r>
      <w:r>
        <w:rPr>
          <w:rFonts w:hint="eastAsia"/>
          <w:lang w:val="en-US" w:eastAsia="zh-CN"/>
        </w:rPr>
        <w:t>年</w:t>
      </w:r>
      <w:r>
        <w:rPr>
          <w:rFonts w:hint="eastAsia"/>
          <w:u w:val="single"/>
          <w:lang w:val="en-US" w:eastAsia="zh-CN"/>
        </w:rPr>
        <w:t xml:space="preserve">    </w:t>
      </w:r>
      <w:r>
        <w:rPr>
          <w:rFonts w:hint="eastAsia"/>
          <w:lang w:val="en-US" w:eastAsia="zh-CN"/>
        </w:rPr>
        <w:t>月</w:t>
      </w:r>
      <w:r>
        <w:rPr>
          <w:rFonts w:hint="eastAsia"/>
          <w:u w:val="single"/>
          <w:lang w:val="en-US" w:eastAsia="zh-CN"/>
        </w:rPr>
        <w:t xml:space="preserve">    </w:t>
      </w:r>
      <w:r>
        <w:rPr>
          <w:rFonts w:hint="eastAsia"/>
          <w:lang w:val="en-US" w:eastAsia="zh-CN"/>
        </w:rPr>
        <w:t>日。</w:t>
      </w:r>
    </w:p>
    <w:p>
      <w:pPr>
        <w:numPr>
          <w:ilvl w:val="0"/>
          <w:numId w:val="1"/>
        </w:numPr>
        <w:spacing w:line="360" w:lineRule="auto"/>
        <w:rPr>
          <w:rFonts w:hint="eastAsia"/>
          <w:sz w:val="24"/>
          <w:szCs w:val="24"/>
          <w:lang w:eastAsia="zh-CN"/>
        </w:rPr>
      </w:pPr>
      <w:r>
        <w:rPr>
          <w:rFonts w:hint="eastAsia"/>
          <w:sz w:val="24"/>
          <w:szCs w:val="24"/>
          <w:lang w:eastAsia="zh-CN"/>
        </w:rPr>
        <w:t>服务内容</w:t>
      </w:r>
    </w:p>
    <w:p>
      <w:pPr>
        <w:numPr>
          <w:ilvl w:val="0"/>
          <w:numId w:val="2"/>
        </w:numPr>
        <w:spacing w:line="360" w:lineRule="auto"/>
        <w:rPr>
          <w:rFonts w:hint="eastAsia"/>
          <w:lang w:val="en-US" w:eastAsia="zh-CN"/>
        </w:rPr>
      </w:pPr>
      <w:r>
        <w:rPr>
          <w:rFonts w:hint="eastAsia"/>
          <w:lang w:val="en-US" w:eastAsia="zh-CN"/>
        </w:rPr>
        <w:t>乙方为甲方提供自媒体代运营服务，包含自媒体视频、音频、图片、文字等信息的编辑、更新、维护。自媒体包含：</w:t>
      </w:r>
    </w:p>
    <w:p>
      <w:pPr>
        <w:numPr>
          <w:ilvl w:val="0"/>
          <w:numId w:val="0"/>
        </w:numPr>
        <w:spacing w:line="240" w:lineRule="auto"/>
        <w:rPr>
          <w:rFonts w:hint="eastAsia" w:eastAsiaTheme="minorEastAsia"/>
          <w:lang w:val="en-US" w:eastAsia="zh-CN"/>
        </w:rPr>
      </w:pPr>
      <w:r>
        <w:rPr>
          <w:rFonts w:hint="eastAsia" w:eastAsiaTheme="minorEastAsia"/>
          <w:lang w:val="en-US" w:eastAsia="zh-CN"/>
        </w:rPr>
        <w:t>□ 头条号                   □ 百家号               □ 东方号</w:t>
      </w:r>
    </w:p>
    <w:p>
      <w:pPr>
        <w:numPr>
          <w:ilvl w:val="0"/>
          <w:numId w:val="0"/>
        </w:numPr>
        <w:spacing w:line="240" w:lineRule="auto"/>
        <w:rPr>
          <w:rFonts w:hint="eastAsia"/>
          <w:lang w:val="en-US" w:eastAsia="zh-CN"/>
        </w:rPr>
      </w:pPr>
      <w:r>
        <w:rPr>
          <w:rFonts w:hint="eastAsia" w:eastAsiaTheme="minorEastAsia"/>
          <w:lang w:val="en-US" w:eastAsia="zh-CN"/>
        </w:rPr>
        <w:t>□</w:t>
      </w:r>
      <w:r>
        <w:rPr>
          <w:rFonts w:hint="eastAsia"/>
          <w:lang w:val="en-US" w:eastAsia="zh-CN"/>
        </w:rPr>
        <w:t xml:space="preserve"> 微信公众号</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eastAsiaTheme="minorEastAsia"/>
          <w:lang w:val="en-US" w:eastAsia="zh-CN"/>
        </w:rPr>
        <w:t>□</w:t>
      </w:r>
      <w:r>
        <w:rPr>
          <w:rFonts w:hint="eastAsia"/>
          <w:lang w:val="en-US" w:eastAsia="zh-CN"/>
        </w:rPr>
        <w:t xml:space="preserve"> 微博</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eastAsiaTheme="minorEastAsia"/>
          <w:lang w:val="en-US" w:eastAsia="zh-CN"/>
        </w:rPr>
        <w:t>□</w:t>
      </w:r>
      <w:r>
        <w:rPr>
          <w:rFonts w:hint="eastAsia"/>
          <w:lang w:val="en-US" w:eastAsia="zh-CN"/>
        </w:rPr>
        <w:t xml:space="preserve"> 趣头条号</w:t>
      </w:r>
    </w:p>
    <w:p>
      <w:pPr>
        <w:numPr>
          <w:ilvl w:val="0"/>
          <w:numId w:val="0"/>
        </w:numPr>
        <w:spacing w:line="240" w:lineRule="auto"/>
        <w:rPr>
          <w:rFonts w:hint="eastAsia"/>
          <w:lang w:val="en-US" w:eastAsia="zh-CN"/>
        </w:rPr>
      </w:pPr>
      <w:r>
        <w:rPr>
          <w:rFonts w:hint="eastAsia" w:eastAsiaTheme="minorEastAsia"/>
          <w:lang w:val="en-US" w:eastAsia="zh-CN"/>
        </w:rPr>
        <w:t>□</w:t>
      </w:r>
      <w:r>
        <w:rPr>
          <w:rFonts w:hint="eastAsia"/>
          <w:lang w:val="en-US" w:eastAsia="zh-CN"/>
        </w:rPr>
        <w:t xml:space="preserve"> 企鹅号</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eastAsiaTheme="minorEastAsia"/>
          <w:lang w:val="en-US" w:eastAsia="zh-CN"/>
        </w:rPr>
        <w:t>□</w:t>
      </w:r>
      <w:r>
        <w:rPr>
          <w:rFonts w:hint="eastAsia"/>
          <w:lang w:val="en-US" w:eastAsia="zh-CN"/>
        </w:rPr>
        <w:t xml:space="preserve"> 一点号</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eastAsiaTheme="minorEastAsia"/>
          <w:lang w:val="en-US" w:eastAsia="zh-CN"/>
        </w:rPr>
        <w:t>□</w:t>
      </w:r>
      <w:r>
        <w:rPr>
          <w:rFonts w:hint="eastAsia"/>
          <w:lang w:val="en-US" w:eastAsia="zh-CN"/>
        </w:rPr>
        <w:t xml:space="preserve"> 知乎</w:t>
      </w:r>
    </w:p>
    <w:p>
      <w:pPr>
        <w:numPr>
          <w:ilvl w:val="0"/>
          <w:numId w:val="0"/>
        </w:numPr>
        <w:spacing w:line="240" w:lineRule="auto"/>
        <w:rPr>
          <w:rFonts w:hint="eastAsia"/>
          <w:lang w:val="en-US" w:eastAsia="zh-CN"/>
        </w:rPr>
      </w:pPr>
      <w:r>
        <w:rPr>
          <w:rFonts w:hint="eastAsia" w:eastAsiaTheme="minorEastAsia"/>
          <w:lang w:val="en-US" w:eastAsia="zh-CN"/>
        </w:rPr>
        <w:t>□</w:t>
      </w:r>
      <w:r>
        <w:rPr>
          <w:rFonts w:hint="eastAsia"/>
          <w:lang w:val="en-US" w:eastAsia="zh-CN"/>
        </w:rPr>
        <w:t xml:space="preserve"> 搜狐号   </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eastAsiaTheme="minorEastAsia"/>
          <w:lang w:val="en-US" w:eastAsia="zh-CN"/>
        </w:rPr>
        <w:t>□</w:t>
      </w:r>
      <w:r>
        <w:rPr>
          <w:rFonts w:hint="eastAsia"/>
          <w:lang w:val="en-US" w:eastAsia="zh-CN"/>
        </w:rPr>
        <w:t xml:space="preserve"> 网易号               </w:t>
      </w:r>
      <w:r>
        <w:rPr>
          <w:rFonts w:hint="eastAsia" w:eastAsiaTheme="minorEastAsia"/>
          <w:lang w:val="en-US" w:eastAsia="zh-CN"/>
        </w:rPr>
        <w:t>□</w:t>
      </w:r>
      <w:r>
        <w:rPr>
          <w:rFonts w:hint="eastAsia"/>
          <w:lang w:val="en-US" w:eastAsia="zh-CN"/>
        </w:rPr>
        <w:t xml:space="preserve"> QQ视频</w:t>
      </w:r>
    </w:p>
    <w:p>
      <w:pPr>
        <w:numPr>
          <w:ilvl w:val="0"/>
          <w:numId w:val="0"/>
        </w:numPr>
        <w:spacing w:line="240" w:lineRule="auto"/>
        <w:rPr>
          <w:rFonts w:hint="eastAsia"/>
          <w:lang w:val="en-US" w:eastAsia="zh-CN"/>
        </w:rPr>
      </w:pPr>
      <w:r>
        <w:rPr>
          <w:rFonts w:hint="eastAsia" w:eastAsiaTheme="minorEastAsia"/>
          <w:lang w:val="en-US" w:eastAsia="zh-CN"/>
        </w:rPr>
        <w:t>□</w:t>
      </w:r>
      <w:r>
        <w:rPr>
          <w:rFonts w:hint="eastAsia"/>
          <w:lang w:val="en-US" w:eastAsia="zh-CN"/>
        </w:rPr>
        <w:t xml:space="preserve"> 优酷  </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eastAsiaTheme="minorEastAsia"/>
          <w:lang w:val="en-US" w:eastAsia="zh-CN"/>
        </w:rPr>
        <w:t>□</w:t>
      </w:r>
      <w:r>
        <w:rPr>
          <w:rFonts w:hint="eastAsia"/>
          <w:lang w:val="en-US" w:eastAsia="zh-CN"/>
        </w:rPr>
        <w:t xml:space="preserve"> 搜狐视频</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eastAsiaTheme="minorEastAsia"/>
          <w:lang w:val="en-US" w:eastAsia="zh-CN"/>
        </w:rPr>
        <w:t>□</w:t>
      </w:r>
      <w:r>
        <w:rPr>
          <w:rFonts w:hint="eastAsia"/>
          <w:lang w:val="en-US" w:eastAsia="zh-CN"/>
        </w:rPr>
        <w:t xml:space="preserve"> 爱奇艺号</w:t>
      </w:r>
    </w:p>
    <w:p>
      <w:pPr>
        <w:numPr>
          <w:ilvl w:val="0"/>
          <w:numId w:val="0"/>
        </w:numPr>
        <w:spacing w:line="240" w:lineRule="auto"/>
        <w:rPr>
          <w:rFonts w:hint="eastAsia"/>
          <w:lang w:val="en-US" w:eastAsia="zh-CN"/>
        </w:rPr>
      </w:pPr>
      <w:r>
        <w:rPr>
          <w:rFonts w:hint="eastAsia" w:eastAsiaTheme="minorEastAsia"/>
          <w:lang w:val="en-US" w:eastAsia="zh-CN"/>
        </w:rPr>
        <w:t>□</w:t>
      </w:r>
      <w:r>
        <w:rPr>
          <w:rFonts w:hint="eastAsia"/>
          <w:lang w:val="en-US" w:eastAsia="zh-CN"/>
        </w:rPr>
        <w:t xml:space="preserve"> 哔哩哔哩</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eastAsiaTheme="minorEastAsia"/>
          <w:lang w:val="en-US" w:eastAsia="zh-CN"/>
        </w:rPr>
        <w:t>□</w:t>
      </w:r>
      <w:r>
        <w:rPr>
          <w:rFonts w:hint="eastAsia"/>
          <w:lang w:val="en-US" w:eastAsia="zh-CN"/>
        </w:rPr>
        <w:t xml:space="preserve"> 秒拍号</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eastAsiaTheme="minorEastAsia"/>
          <w:lang w:val="en-US" w:eastAsia="zh-CN"/>
        </w:rPr>
        <w:t>□</w:t>
      </w:r>
      <w:r>
        <w:rPr>
          <w:rFonts w:hint="eastAsia"/>
          <w:lang w:val="en-US" w:eastAsia="zh-CN"/>
        </w:rPr>
        <w:t xml:space="preserve"> 快传号</w:t>
      </w:r>
    </w:p>
    <w:p>
      <w:pPr>
        <w:numPr>
          <w:ilvl w:val="0"/>
          <w:numId w:val="0"/>
        </w:numPr>
        <w:spacing w:line="240" w:lineRule="auto"/>
        <w:rPr>
          <w:rFonts w:hint="eastAsia" w:eastAsiaTheme="minorEastAsia"/>
          <w:lang w:val="en-US" w:eastAsia="zh-CN"/>
        </w:rPr>
      </w:pPr>
      <w:r>
        <w:rPr>
          <w:rFonts w:hint="eastAsia" w:eastAsiaTheme="minorEastAsia"/>
          <w:lang w:val="en-US" w:eastAsia="zh-CN"/>
        </w:rPr>
        <w:t>□</w:t>
      </w:r>
      <w:r>
        <w:rPr>
          <w:rFonts w:hint="eastAsia"/>
          <w:lang w:val="en-US" w:eastAsia="zh-CN"/>
        </w:rPr>
        <w:t xml:space="preserve"> 大风号</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eastAsiaTheme="minorEastAsia"/>
          <w:lang w:val="en-US" w:eastAsia="zh-CN"/>
        </w:rPr>
        <w:t>□</w:t>
      </w:r>
      <w:r>
        <w:rPr>
          <w:rFonts w:hint="eastAsia"/>
          <w:lang w:val="en-US" w:eastAsia="zh-CN"/>
        </w:rPr>
        <w:t xml:space="preserve"> 新浪看点</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eastAsiaTheme="minorEastAsia"/>
          <w:lang w:val="en-US" w:eastAsia="zh-CN"/>
        </w:rPr>
        <w:t>□</w:t>
      </w:r>
      <w:r>
        <w:rPr>
          <w:rFonts w:hint="eastAsia"/>
          <w:lang w:val="en-US" w:eastAsia="zh-CN"/>
        </w:rPr>
        <w:t xml:space="preserve"> QQ看点</w:t>
      </w:r>
    </w:p>
    <w:p>
      <w:pPr>
        <w:numPr>
          <w:ilvl w:val="0"/>
          <w:numId w:val="2"/>
        </w:numPr>
        <w:spacing w:line="360" w:lineRule="auto"/>
        <w:rPr>
          <w:rFonts w:hint="eastAsia"/>
          <w:lang w:val="en-US" w:eastAsia="zh-CN"/>
        </w:rPr>
      </w:pPr>
      <w:r>
        <w:rPr>
          <w:rFonts w:hint="eastAsia"/>
          <w:lang w:val="en-US" w:eastAsia="zh-CN"/>
        </w:rPr>
        <w:t>甲方为乙方提供原始图文、视频、音频等素材，乙方根据活动方案要求，编写对应的软文文章及视频信息，自媒体发布内容不限于甲方提供的素材，通过合同所选自媒体进行有效传播。</w:t>
      </w:r>
    </w:p>
    <w:p>
      <w:pPr>
        <w:numPr>
          <w:ilvl w:val="0"/>
          <w:numId w:val="1"/>
        </w:numPr>
        <w:spacing w:line="360" w:lineRule="auto"/>
        <w:rPr>
          <w:rFonts w:hint="eastAsia"/>
          <w:sz w:val="24"/>
          <w:szCs w:val="24"/>
          <w:lang w:eastAsia="zh-CN"/>
        </w:rPr>
      </w:pPr>
      <w:r>
        <w:rPr>
          <w:rFonts w:hint="eastAsia"/>
          <w:sz w:val="24"/>
          <w:szCs w:val="24"/>
          <w:lang w:eastAsia="zh-CN"/>
        </w:rPr>
        <w:t>服务方式</w:t>
      </w:r>
    </w:p>
    <w:p>
      <w:pPr>
        <w:numPr>
          <w:ilvl w:val="0"/>
          <w:numId w:val="2"/>
        </w:numPr>
        <w:spacing w:line="360" w:lineRule="auto"/>
        <w:rPr>
          <w:rFonts w:hint="eastAsia"/>
          <w:lang w:val="en-US" w:eastAsia="zh-CN"/>
        </w:rPr>
      </w:pPr>
      <w:r>
        <w:rPr>
          <w:rFonts w:hint="eastAsia"/>
          <w:lang w:val="en-US" w:eastAsia="zh-CN"/>
        </w:rPr>
        <w:t>为保护甲方信息安全，甲方指定以下联系人与乙方进行本合同联络事宜。若甲方需增加或变更联系人，应及时书面通知乙方，因甲方迟延通知导致的影响由甲方自行承担。</w:t>
      </w:r>
    </w:p>
    <w:tbl>
      <w:tblPr>
        <w:tblStyle w:val="6"/>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1855"/>
        <w:gridCol w:w="2290"/>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5" w:type="dxa"/>
            <w:vAlign w:val="center"/>
          </w:tcPr>
          <w:p>
            <w:pPr>
              <w:numPr>
                <w:ilvl w:val="0"/>
                <w:numId w:val="0"/>
              </w:numPr>
              <w:spacing w:line="360" w:lineRule="auto"/>
              <w:jc w:val="center"/>
              <w:rPr>
                <w:rFonts w:hint="eastAsia"/>
                <w:vertAlign w:val="baseline"/>
                <w:lang w:val="en-US" w:eastAsia="zh-CN"/>
              </w:rPr>
            </w:pPr>
            <w:r>
              <w:rPr>
                <w:rFonts w:hint="eastAsia"/>
                <w:vertAlign w:val="baseline"/>
                <w:lang w:val="en-US" w:eastAsia="zh-CN"/>
              </w:rPr>
              <w:t>联系人姓名</w:t>
            </w:r>
          </w:p>
        </w:tc>
        <w:tc>
          <w:tcPr>
            <w:tcW w:w="1855" w:type="dxa"/>
            <w:vAlign w:val="center"/>
          </w:tcPr>
          <w:p>
            <w:pPr>
              <w:numPr>
                <w:ilvl w:val="0"/>
                <w:numId w:val="0"/>
              </w:numPr>
              <w:spacing w:line="360" w:lineRule="auto"/>
              <w:jc w:val="center"/>
              <w:rPr>
                <w:rFonts w:hint="eastAsia"/>
                <w:vertAlign w:val="baseline"/>
                <w:lang w:val="en-US" w:eastAsia="zh-CN"/>
              </w:rPr>
            </w:pPr>
            <w:r>
              <w:rPr>
                <w:rFonts w:hint="eastAsia"/>
                <w:vertAlign w:val="baseline"/>
                <w:lang w:val="en-US" w:eastAsia="zh-CN"/>
              </w:rPr>
              <w:t>职务</w:t>
            </w:r>
          </w:p>
        </w:tc>
        <w:tc>
          <w:tcPr>
            <w:tcW w:w="2290" w:type="dxa"/>
            <w:vAlign w:val="center"/>
          </w:tcPr>
          <w:p>
            <w:pPr>
              <w:numPr>
                <w:ilvl w:val="0"/>
                <w:numId w:val="0"/>
              </w:numPr>
              <w:spacing w:line="360" w:lineRule="auto"/>
              <w:jc w:val="center"/>
              <w:rPr>
                <w:rFonts w:hint="eastAsia"/>
                <w:vertAlign w:val="baseline"/>
                <w:lang w:val="en-US" w:eastAsia="zh-CN"/>
              </w:rPr>
            </w:pPr>
            <w:r>
              <w:rPr>
                <w:rFonts w:hint="eastAsia"/>
                <w:vertAlign w:val="baseline"/>
                <w:lang w:val="en-US" w:eastAsia="zh-CN"/>
              </w:rPr>
              <w:t>移动电话</w:t>
            </w:r>
          </w:p>
        </w:tc>
        <w:tc>
          <w:tcPr>
            <w:tcW w:w="3083" w:type="dxa"/>
            <w:vAlign w:val="center"/>
          </w:tcPr>
          <w:p>
            <w:pPr>
              <w:numPr>
                <w:ilvl w:val="0"/>
                <w:numId w:val="0"/>
              </w:numPr>
              <w:spacing w:line="360" w:lineRule="auto"/>
              <w:jc w:val="center"/>
              <w:rPr>
                <w:rFonts w:hint="eastAsia"/>
                <w:vertAlign w:val="baseline"/>
                <w:lang w:val="en-US" w:eastAsia="zh-CN"/>
              </w:rPr>
            </w:pPr>
            <w:r>
              <w:rPr>
                <w:rFonts w:hint="eastAsia"/>
                <w:vertAlign w:val="baseline"/>
                <w:lang w:val="en-US" w:eastAsia="zh-CN"/>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5" w:type="dxa"/>
            <w:vAlign w:val="center"/>
          </w:tcPr>
          <w:p>
            <w:pPr>
              <w:numPr>
                <w:ilvl w:val="0"/>
                <w:numId w:val="0"/>
              </w:numPr>
              <w:spacing w:line="360" w:lineRule="auto"/>
              <w:jc w:val="center"/>
              <w:rPr>
                <w:rFonts w:hint="eastAsia"/>
                <w:vertAlign w:val="baseline"/>
                <w:lang w:val="en-US" w:eastAsia="zh-CN"/>
              </w:rPr>
            </w:pPr>
          </w:p>
        </w:tc>
        <w:tc>
          <w:tcPr>
            <w:tcW w:w="1855" w:type="dxa"/>
            <w:vAlign w:val="center"/>
          </w:tcPr>
          <w:p>
            <w:pPr>
              <w:numPr>
                <w:ilvl w:val="0"/>
                <w:numId w:val="0"/>
              </w:numPr>
              <w:spacing w:line="360" w:lineRule="auto"/>
              <w:jc w:val="center"/>
              <w:rPr>
                <w:rFonts w:hint="eastAsia"/>
                <w:vertAlign w:val="baseline"/>
                <w:lang w:val="en-US" w:eastAsia="zh-CN"/>
              </w:rPr>
            </w:pPr>
          </w:p>
        </w:tc>
        <w:tc>
          <w:tcPr>
            <w:tcW w:w="2290" w:type="dxa"/>
            <w:vAlign w:val="center"/>
          </w:tcPr>
          <w:p>
            <w:pPr>
              <w:numPr>
                <w:ilvl w:val="0"/>
                <w:numId w:val="0"/>
              </w:numPr>
              <w:spacing w:line="360" w:lineRule="auto"/>
              <w:jc w:val="center"/>
              <w:rPr>
                <w:rFonts w:hint="eastAsia"/>
                <w:vertAlign w:val="baseline"/>
                <w:lang w:val="en-US" w:eastAsia="zh-CN"/>
              </w:rPr>
            </w:pPr>
          </w:p>
        </w:tc>
        <w:tc>
          <w:tcPr>
            <w:tcW w:w="3083" w:type="dxa"/>
            <w:vAlign w:val="center"/>
          </w:tcPr>
          <w:p>
            <w:pPr>
              <w:numPr>
                <w:ilvl w:val="0"/>
                <w:numId w:val="0"/>
              </w:numPr>
              <w:spacing w:line="360" w:lineRule="auto"/>
              <w:jc w:val="center"/>
              <w:rPr>
                <w:rFonts w:hint="eastAsia"/>
                <w:vertAlign w:val="baseline"/>
                <w:lang w:val="en-US" w:eastAsia="zh-CN"/>
              </w:rPr>
            </w:pPr>
          </w:p>
        </w:tc>
      </w:tr>
    </w:tbl>
    <w:p>
      <w:pPr>
        <w:numPr>
          <w:ilvl w:val="0"/>
          <w:numId w:val="2"/>
        </w:numPr>
        <w:spacing w:line="360" w:lineRule="auto"/>
        <w:rPr>
          <w:rFonts w:hint="eastAsia"/>
          <w:lang w:val="en-US" w:eastAsia="zh-CN"/>
        </w:rPr>
      </w:pPr>
      <w:r>
        <w:rPr>
          <w:rFonts w:hint="eastAsia"/>
          <w:lang w:val="en-US" w:eastAsia="zh-CN"/>
        </w:rPr>
        <w:t>本合同约定甲方提供素材均有以上联系人通过电子信箱发送邮件为准。</w:t>
      </w:r>
    </w:p>
    <w:p>
      <w:pPr>
        <w:numPr>
          <w:ilvl w:val="0"/>
          <w:numId w:val="2"/>
        </w:numPr>
        <w:spacing w:line="360" w:lineRule="auto"/>
        <w:rPr>
          <w:rFonts w:hint="eastAsia"/>
          <w:lang w:val="en-US" w:eastAsia="zh-CN"/>
        </w:rPr>
      </w:pPr>
      <w:r>
        <w:rPr>
          <w:rFonts w:hint="eastAsia"/>
          <w:lang w:val="en-US" w:eastAsia="zh-CN"/>
        </w:rPr>
        <w:t>合同签订后，甲方向乙方提供自媒体账号等各种必要的资料和授权。</w:t>
      </w:r>
    </w:p>
    <w:p>
      <w:pPr>
        <w:numPr>
          <w:ilvl w:val="0"/>
          <w:numId w:val="2"/>
        </w:numPr>
        <w:spacing w:line="360" w:lineRule="auto"/>
        <w:rPr>
          <w:rFonts w:hint="eastAsia"/>
          <w:lang w:val="en-US" w:eastAsia="zh-CN"/>
        </w:rPr>
      </w:pPr>
      <w:r>
        <w:rPr>
          <w:rFonts w:hint="eastAsia"/>
          <w:lang w:val="en-US" w:eastAsia="zh-CN"/>
        </w:rPr>
        <w:t>在合同期内，如未征得甲方同意，乙方不得擅自更改账号主题信息。</w:t>
      </w:r>
    </w:p>
    <w:p>
      <w:pPr>
        <w:numPr>
          <w:ilvl w:val="0"/>
          <w:numId w:val="2"/>
        </w:numPr>
        <w:spacing w:line="360" w:lineRule="auto"/>
        <w:rPr>
          <w:rFonts w:hint="eastAsia"/>
          <w:lang w:val="en-US" w:eastAsia="zh-CN"/>
        </w:rPr>
      </w:pPr>
      <w:r>
        <w:rPr>
          <w:rFonts w:hint="eastAsia"/>
          <w:lang w:val="en-US" w:eastAsia="zh-CN"/>
        </w:rPr>
        <w:t>甲方需对所提供信息的准确、完整、真实、合法性负责，因甲方提供信息所出现的版权纠纷等乙方不承担责任；乙方提供素材所出现版权纠纷均由乙方承担。</w:t>
      </w:r>
    </w:p>
    <w:p>
      <w:pPr>
        <w:numPr>
          <w:ilvl w:val="0"/>
          <w:numId w:val="1"/>
        </w:numPr>
        <w:spacing w:line="360" w:lineRule="auto"/>
        <w:rPr>
          <w:rFonts w:hint="eastAsia"/>
          <w:sz w:val="24"/>
          <w:szCs w:val="24"/>
          <w:lang w:eastAsia="zh-CN"/>
        </w:rPr>
      </w:pPr>
      <w:r>
        <w:rPr>
          <w:rFonts w:hint="eastAsia"/>
          <w:sz w:val="24"/>
          <w:szCs w:val="24"/>
          <w:lang w:eastAsia="zh-CN"/>
        </w:rPr>
        <w:t>合同金额及付款方式</w:t>
      </w:r>
    </w:p>
    <w:p>
      <w:pPr>
        <w:numPr>
          <w:ilvl w:val="0"/>
          <w:numId w:val="2"/>
        </w:numPr>
        <w:spacing w:line="360" w:lineRule="auto"/>
        <w:rPr>
          <w:rFonts w:hint="eastAsia"/>
          <w:lang w:val="en-US" w:eastAsia="zh-CN"/>
        </w:rPr>
      </w:pPr>
      <w:r>
        <w:rPr>
          <w:rFonts w:hint="eastAsia"/>
          <w:lang w:val="en-US" w:eastAsia="zh-CN"/>
        </w:rPr>
        <w:t>本合同服务费为</w:t>
      </w:r>
      <w:r>
        <w:rPr>
          <w:rFonts w:hint="eastAsia"/>
          <w:u w:val="single"/>
          <w:lang w:val="en-US" w:eastAsia="zh-CN"/>
        </w:rPr>
        <w:t xml:space="preserve">                </w:t>
      </w:r>
      <w:r>
        <w:rPr>
          <w:rFonts w:hint="eastAsia"/>
          <w:lang w:val="en-US" w:eastAsia="zh-CN"/>
        </w:rPr>
        <w:t>元（大写：</w:t>
      </w:r>
      <w:r>
        <w:rPr>
          <w:rFonts w:hint="eastAsia"/>
          <w:u w:val="single"/>
          <w:lang w:val="en-US" w:eastAsia="zh-CN"/>
        </w:rPr>
        <w:t xml:space="preserve">        元整</w:t>
      </w:r>
      <w:r>
        <w:rPr>
          <w:rFonts w:hint="eastAsia"/>
          <w:lang w:val="en-US" w:eastAsia="zh-CN"/>
        </w:rPr>
        <w:t>）。</w:t>
      </w:r>
    </w:p>
    <w:p>
      <w:pPr>
        <w:numPr>
          <w:ilvl w:val="0"/>
          <w:numId w:val="2"/>
        </w:numPr>
        <w:spacing w:line="360" w:lineRule="auto"/>
        <w:rPr>
          <w:rFonts w:hint="eastAsia"/>
          <w:lang w:val="en-US" w:eastAsia="zh-CN"/>
        </w:rPr>
      </w:pPr>
      <w:r>
        <w:rPr>
          <w:rFonts w:hint="eastAsia"/>
          <w:lang w:val="en-US" w:eastAsia="zh-CN"/>
        </w:rPr>
        <w:t>该合同自签订之日起三日内甲方将该款项支付给乙方。</w:t>
      </w:r>
    </w:p>
    <w:p>
      <w:pPr>
        <w:numPr>
          <w:ilvl w:val="0"/>
          <w:numId w:val="2"/>
        </w:numPr>
        <w:spacing w:line="360" w:lineRule="auto"/>
        <w:rPr>
          <w:rFonts w:hint="eastAsia"/>
          <w:lang w:val="en-US" w:eastAsia="zh-CN"/>
        </w:rPr>
      </w:pPr>
      <w:r>
        <w:rPr>
          <w:rFonts w:hint="eastAsia"/>
          <w:lang w:val="en-US" w:eastAsia="zh-CN"/>
        </w:rPr>
        <w:t>乙方收款账号如下：</w:t>
      </w:r>
    </w:p>
    <w:p>
      <w:pPr>
        <w:numPr>
          <w:ilvl w:val="0"/>
          <w:numId w:val="3"/>
        </w:numPr>
        <w:spacing w:line="360" w:lineRule="auto"/>
        <w:rPr>
          <w:rFonts w:hint="eastAsia"/>
          <w:lang w:val="en-US" w:eastAsia="zh-CN"/>
        </w:rPr>
      </w:pPr>
      <w:r>
        <w:rPr>
          <w:rFonts w:hint="eastAsia"/>
          <w:lang w:val="en-US" w:eastAsia="zh-CN"/>
        </w:rPr>
        <w:t>微信公众号：</w:t>
      </w:r>
    </w:p>
    <w:p>
      <w:pPr>
        <w:numPr>
          <w:ilvl w:val="0"/>
          <w:numId w:val="3"/>
        </w:numPr>
        <w:spacing w:line="360" w:lineRule="auto"/>
        <w:rPr>
          <w:rFonts w:hint="eastAsia"/>
          <w:lang w:val="en-US" w:eastAsia="zh-CN"/>
        </w:rPr>
      </w:pPr>
      <w:r>
        <w:rPr>
          <w:rFonts w:hint="eastAsia"/>
          <w:lang w:val="en-US" w:eastAsia="zh-CN"/>
        </w:rPr>
        <w:t>银行信息：</w:t>
      </w:r>
    </w:p>
    <w:p>
      <w:pPr>
        <w:numPr>
          <w:ilvl w:val="0"/>
          <w:numId w:val="0"/>
        </w:numPr>
        <w:spacing w:line="360" w:lineRule="auto"/>
        <w:ind w:left="1260" w:leftChars="0" w:firstLine="420" w:firstLineChars="0"/>
        <w:rPr>
          <w:rFonts w:hint="eastAsia"/>
          <w:lang w:val="en-US" w:eastAsia="zh-CN"/>
        </w:rPr>
      </w:pPr>
      <w:r>
        <w:rPr>
          <w:rFonts w:hint="eastAsia"/>
          <w:lang w:val="en-US" w:eastAsia="zh-CN"/>
        </w:rPr>
        <w:t>开户行：</w:t>
      </w:r>
    </w:p>
    <w:p>
      <w:pPr>
        <w:numPr>
          <w:ilvl w:val="0"/>
          <w:numId w:val="0"/>
        </w:numPr>
        <w:spacing w:line="360" w:lineRule="auto"/>
        <w:ind w:left="1260" w:leftChars="0" w:firstLine="420" w:firstLineChars="0"/>
        <w:rPr>
          <w:rFonts w:hint="eastAsia"/>
          <w:lang w:val="en-US" w:eastAsia="zh-CN"/>
        </w:rPr>
      </w:pPr>
      <w:r>
        <w:rPr>
          <w:rFonts w:hint="eastAsia"/>
          <w:lang w:val="en-US" w:eastAsia="zh-CN"/>
        </w:rPr>
        <w:t>公司名称：</w:t>
      </w:r>
    </w:p>
    <w:p>
      <w:pPr>
        <w:numPr>
          <w:ilvl w:val="0"/>
          <w:numId w:val="0"/>
        </w:numPr>
        <w:spacing w:line="360" w:lineRule="auto"/>
        <w:ind w:left="1260" w:leftChars="0" w:firstLine="420" w:firstLineChars="0"/>
        <w:rPr>
          <w:rFonts w:hint="eastAsia"/>
          <w:lang w:val="en-US" w:eastAsia="zh-CN"/>
        </w:rPr>
      </w:pPr>
      <w:r>
        <w:rPr>
          <w:rFonts w:hint="eastAsia"/>
          <w:lang w:val="en-US" w:eastAsia="zh-CN"/>
        </w:rPr>
        <w:t>公司账号：</w:t>
      </w:r>
    </w:p>
    <w:p>
      <w:pPr>
        <w:numPr>
          <w:ilvl w:val="0"/>
          <w:numId w:val="1"/>
        </w:numPr>
        <w:spacing w:line="360" w:lineRule="auto"/>
        <w:rPr>
          <w:rFonts w:hint="eastAsia"/>
          <w:sz w:val="24"/>
          <w:szCs w:val="24"/>
          <w:lang w:eastAsia="zh-CN"/>
        </w:rPr>
      </w:pPr>
      <w:r>
        <w:rPr>
          <w:rFonts w:hint="eastAsia"/>
          <w:sz w:val="24"/>
          <w:szCs w:val="24"/>
          <w:lang w:eastAsia="zh-CN"/>
        </w:rPr>
        <w:t>补充及调整服务约定</w:t>
      </w:r>
    </w:p>
    <w:p>
      <w:pPr>
        <w:numPr>
          <w:ilvl w:val="0"/>
          <w:numId w:val="2"/>
        </w:numPr>
        <w:spacing w:line="360" w:lineRule="auto"/>
        <w:rPr>
          <w:rFonts w:hint="eastAsia"/>
          <w:lang w:val="en-US" w:eastAsia="zh-CN"/>
        </w:rPr>
      </w:pPr>
      <w:r>
        <w:rPr>
          <w:rFonts w:hint="eastAsia"/>
          <w:lang w:val="en-US" w:eastAsia="zh-CN"/>
        </w:rPr>
        <w:t>根据甲方业务发展，如需乙方提供更多服务，经双方协商，需支付所选定的服务项目，并另行签订补充合同即可生效。</w:t>
      </w:r>
    </w:p>
    <w:p>
      <w:pPr>
        <w:numPr>
          <w:ilvl w:val="0"/>
          <w:numId w:val="1"/>
        </w:numPr>
        <w:spacing w:line="360" w:lineRule="auto"/>
        <w:rPr>
          <w:rFonts w:hint="eastAsia"/>
          <w:sz w:val="24"/>
          <w:szCs w:val="24"/>
          <w:lang w:eastAsia="zh-CN"/>
        </w:rPr>
      </w:pPr>
      <w:r>
        <w:rPr>
          <w:rFonts w:hint="eastAsia"/>
          <w:sz w:val="24"/>
          <w:szCs w:val="24"/>
          <w:lang w:eastAsia="zh-CN"/>
        </w:rPr>
        <w:t>保密条款</w:t>
      </w:r>
    </w:p>
    <w:p>
      <w:pPr>
        <w:numPr>
          <w:ilvl w:val="0"/>
          <w:numId w:val="2"/>
        </w:numPr>
        <w:spacing w:line="360" w:lineRule="auto"/>
        <w:rPr>
          <w:rFonts w:hint="eastAsia"/>
          <w:lang w:val="en-US" w:eastAsia="zh-CN"/>
        </w:rPr>
      </w:pPr>
      <w:r>
        <w:rPr>
          <w:rFonts w:hint="eastAsia"/>
          <w:lang w:val="en-US" w:eastAsia="zh-CN"/>
        </w:rPr>
        <w:t>甲方承诺，对乙方提供的任何资料、信息履行保密义务，未经乙方同意，不向第三方泄露。</w:t>
      </w:r>
    </w:p>
    <w:p>
      <w:pPr>
        <w:numPr>
          <w:ilvl w:val="0"/>
          <w:numId w:val="2"/>
        </w:numPr>
        <w:spacing w:line="360" w:lineRule="auto"/>
        <w:rPr>
          <w:rFonts w:hint="eastAsia"/>
          <w:lang w:val="en-US" w:eastAsia="zh-CN"/>
        </w:rPr>
      </w:pPr>
      <w:r>
        <w:rPr>
          <w:rFonts w:hint="eastAsia"/>
          <w:lang w:val="en-US" w:eastAsia="zh-CN"/>
        </w:rPr>
        <w:t>乙方承诺，对甲方提供的一切资料及其他商业秘密，未经甲方许可不向任何第三方泄露。本条款永久有效，不因本合同终止或完成而失效。</w:t>
      </w:r>
    </w:p>
    <w:p>
      <w:pPr>
        <w:numPr>
          <w:ilvl w:val="0"/>
          <w:numId w:val="1"/>
        </w:numPr>
        <w:spacing w:line="360" w:lineRule="auto"/>
        <w:rPr>
          <w:rFonts w:hint="eastAsia"/>
          <w:sz w:val="24"/>
          <w:szCs w:val="24"/>
          <w:lang w:eastAsia="zh-CN"/>
        </w:rPr>
      </w:pPr>
      <w:r>
        <w:rPr>
          <w:rFonts w:hint="eastAsia"/>
          <w:sz w:val="24"/>
          <w:szCs w:val="24"/>
          <w:lang w:eastAsia="zh-CN"/>
        </w:rPr>
        <w:t>不可抗力条款</w:t>
      </w:r>
    </w:p>
    <w:p>
      <w:pPr>
        <w:numPr>
          <w:ilvl w:val="0"/>
          <w:numId w:val="2"/>
        </w:numPr>
        <w:spacing w:line="360" w:lineRule="auto"/>
        <w:rPr>
          <w:rFonts w:hint="eastAsia"/>
          <w:lang w:val="en-US" w:eastAsia="zh-CN"/>
        </w:rPr>
      </w:pPr>
      <w:r>
        <w:rPr>
          <w:rFonts w:hint="eastAsia"/>
          <w:lang w:val="en-US" w:eastAsia="zh-CN"/>
        </w:rPr>
        <w:t>由于无法预见的不可抗力事件，如战争、地震、罢工等事件的发生，导致任何一方不能执行本合同的部分或全部义务时，应在事件发生后24小时内通知对方。</w:t>
      </w:r>
    </w:p>
    <w:p>
      <w:pPr>
        <w:numPr>
          <w:ilvl w:val="0"/>
          <w:numId w:val="1"/>
        </w:numPr>
        <w:spacing w:line="360" w:lineRule="auto"/>
        <w:rPr>
          <w:rFonts w:hint="eastAsia"/>
          <w:sz w:val="24"/>
          <w:szCs w:val="24"/>
          <w:lang w:eastAsia="zh-CN"/>
        </w:rPr>
      </w:pPr>
      <w:r>
        <w:rPr>
          <w:rFonts w:hint="eastAsia"/>
          <w:sz w:val="24"/>
          <w:szCs w:val="24"/>
          <w:lang w:eastAsia="zh-CN"/>
        </w:rPr>
        <w:t>法律效力及有效性条款</w:t>
      </w:r>
    </w:p>
    <w:p>
      <w:pPr>
        <w:numPr>
          <w:ilvl w:val="0"/>
          <w:numId w:val="2"/>
        </w:numPr>
        <w:spacing w:line="360" w:lineRule="auto"/>
        <w:rPr>
          <w:rFonts w:hint="eastAsia"/>
          <w:lang w:val="en-US" w:eastAsia="zh-CN"/>
        </w:rPr>
      </w:pPr>
      <w:r>
        <w:rPr>
          <w:rFonts w:hint="eastAsia"/>
          <w:lang w:val="en-US" w:eastAsia="zh-CN"/>
        </w:rPr>
        <w:t>本合同以及附件在双方代理人签字后生效。在履行中产生争议，双方应友好协商解决，协商不成，向乙方所在地法院诉讼。</w:t>
      </w:r>
    </w:p>
    <w:p>
      <w:pPr>
        <w:numPr>
          <w:ilvl w:val="0"/>
          <w:numId w:val="1"/>
        </w:numPr>
        <w:spacing w:line="360" w:lineRule="auto"/>
        <w:rPr>
          <w:rFonts w:hint="eastAsia"/>
          <w:sz w:val="24"/>
          <w:szCs w:val="24"/>
          <w:lang w:eastAsia="zh-CN"/>
        </w:rPr>
      </w:pPr>
      <w:r>
        <w:rPr>
          <w:rFonts w:hint="eastAsia"/>
          <w:sz w:val="24"/>
          <w:szCs w:val="24"/>
          <w:lang w:eastAsia="zh-CN"/>
        </w:rPr>
        <w:t>违约条款</w:t>
      </w:r>
    </w:p>
    <w:p>
      <w:pPr>
        <w:numPr>
          <w:ilvl w:val="0"/>
          <w:numId w:val="2"/>
        </w:numPr>
        <w:spacing w:line="360" w:lineRule="auto"/>
        <w:rPr>
          <w:rFonts w:hint="eastAsia"/>
          <w:lang w:val="en-US" w:eastAsia="zh-CN"/>
        </w:rPr>
      </w:pPr>
      <w:r>
        <w:rPr>
          <w:rFonts w:hint="eastAsia"/>
          <w:lang w:val="en-US" w:eastAsia="zh-CN"/>
        </w:rPr>
        <w:t>乙方未按约定提供服务构成根本性违约的，甲方可解除合同，不予支付服务费用。</w:t>
      </w:r>
    </w:p>
    <w:p>
      <w:pPr>
        <w:numPr>
          <w:ilvl w:val="0"/>
          <w:numId w:val="2"/>
        </w:numPr>
        <w:spacing w:line="360" w:lineRule="auto"/>
        <w:rPr>
          <w:rFonts w:hint="eastAsia"/>
          <w:lang w:val="en-US" w:eastAsia="zh-CN"/>
        </w:rPr>
      </w:pPr>
      <w:r>
        <w:rPr>
          <w:rFonts w:hint="eastAsia"/>
          <w:lang w:val="en-US" w:eastAsia="zh-CN"/>
        </w:rPr>
        <w:t>合同签订后，甲方不得以经营状况不佳或账号变更为由要求乙方停止服务，由于甲方原因导致的合作终止，乙方不予退款。</w:t>
      </w:r>
    </w:p>
    <w:p>
      <w:pPr>
        <w:numPr>
          <w:ilvl w:val="0"/>
          <w:numId w:val="1"/>
        </w:numPr>
        <w:spacing w:line="360" w:lineRule="auto"/>
        <w:rPr>
          <w:rFonts w:hint="eastAsia"/>
          <w:sz w:val="24"/>
          <w:szCs w:val="24"/>
          <w:lang w:eastAsia="zh-CN"/>
        </w:rPr>
      </w:pPr>
      <w:r>
        <w:rPr>
          <w:rFonts w:hint="eastAsia"/>
          <w:sz w:val="24"/>
          <w:szCs w:val="24"/>
          <w:lang w:eastAsia="zh-CN"/>
        </w:rPr>
        <w:t>附则</w:t>
      </w:r>
    </w:p>
    <w:p>
      <w:pPr>
        <w:numPr>
          <w:ilvl w:val="0"/>
          <w:numId w:val="2"/>
        </w:numPr>
        <w:spacing w:line="360" w:lineRule="auto"/>
        <w:rPr>
          <w:rFonts w:hint="eastAsia"/>
          <w:lang w:val="en-US" w:eastAsia="zh-CN"/>
        </w:rPr>
      </w:pPr>
      <w:r>
        <w:rPr>
          <w:rFonts w:hint="eastAsia"/>
          <w:lang w:val="en-US" w:eastAsia="zh-CN"/>
        </w:rPr>
        <w:t>本合同一式贰份，由甲乙双方各执壹份，均具有法律效力，在甲乙双方代表签字后生效。</w:t>
      </w:r>
    </w:p>
    <w:p>
      <w:pPr>
        <w:widowControl w:val="0"/>
        <w:numPr>
          <w:ilvl w:val="0"/>
          <w:numId w:val="0"/>
        </w:numPr>
        <w:jc w:val="both"/>
        <w:rPr>
          <w:rFonts w:hint="eastAsia"/>
          <w:lang w:eastAsia="zh-CN"/>
        </w:rPr>
      </w:pPr>
      <w:bookmarkStart w:id="0" w:name="_GoBack"/>
      <w:bookmarkEnd w:id="0"/>
    </w:p>
    <w:p>
      <w:pPr>
        <w:widowControl w:val="0"/>
        <w:numPr>
          <w:ilvl w:val="0"/>
          <w:numId w:val="0"/>
        </w:numPr>
        <w:jc w:val="both"/>
        <w:rPr>
          <w:rFonts w:hint="eastAsia"/>
          <w:lang w:eastAsia="zh-CN"/>
        </w:rPr>
      </w:pPr>
    </w:p>
    <w:p>
      <w:pPr>
        <w:widowControl w:val="0"/>
        <w:numPr>
          <w:ilvl w:val="0"/>
          <w:numId w:val="0"/>
        </w:numPr>
        <w:spacing w:line="360" w:lineRule="auto"/>
        <w:jc w:val="both"/>
        <w:rPr>
          <w:rFonts w:hint="eastAsia"/>
          <w:lang w:val="en-US" w:eastAsia="zh-CN"/>
        </w:rPr>
      </w:pPr>
      <w:r>
        <w:rPr>
          <w:rFonts w:hint="eastAsia"/>
          <w:lang w:eastAsia="zh-CN"/>
        </w:rPr>
        <w:t>甲方：（盖章）</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乙方：</w:t>
      </w:r>
      <w:r>
        <w:rPr>
          <w:rFonts w:hint="eastAsia"/>
          <w:lang w:eastAsia="zh-CN"/>
        </w:rPr>
        <w:t>（盖章）</w:t>
      </w:r>
    </w:p>
    <w:p>
      <w:pPr>
        <w:widowControl w:val="0"/>
        <w:numPr>
          <w:ilvl w:val="0"/>
          <w:numId w:val="0"/>
        </w:numPr>
        <w:spacing w:line="360" w:lineRule="auto"/>
        <w:jc w:val="both"/>
        <w:rPr>
          <w:rFonts w:hint="eastAsia"/>
          <w:lang w:val="en-US" w:eastAsia="zh-CN"/>
        </w:rPr>
      </w:pPr>
      <w:r>
        <w:rPr>
          <w:rFonts w:hint="eastAsia"/>
          <w:lang w:val="en-US" w:eastAsia="zh-CN"/>
        </w:rPr>
        <w:t>代理人：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代理人：</w:t>
      </w:r>
    </w:p>
    <w:p>
      <w:pPr>
        <w:widowControl w:val="0"/>
        <w:numPr>
          <w:ilvl w:val="0"/>
          <w:numId w:val="0"/>
        </w:numPr>
        <w:spacing w:line="360" w:lineRule="auto"/>
        <w:jc w:val="both"/>
        <w:rPr>
          <w:rFonts w:hint="eastAsia"/>
          <w:lang w:val="en-US" w:eastAsia="zh-CN"/>
        </w:rPr>
      </w:pPr>
      <w:r>
        <w:rPr>
          <w:rFonts w:hint="eastAsia"/>
          <w:lang w:val="en-US" w:eastAsia="zh-CN"/>
        </w:rPr>
        <w:t>日期：</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日期：</w:t>
      </w:r>
    </w:p>
    <w:sectPr>
      <w:footerReference r:id="rId3" w:type="default"/>
      <w:pgSz w:w="11906" w:h="16838"/>
      <w:pgMar w:top="1020" w:right="1800" w:bottom="898"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810630"/>
    <w:multiLevelType w:val="singleLevel"/>
    <w:tmpl w:val="9A810630"/>
    <w:lvl w:ilvl="0" w:tentative="0">
      <w:start w:val="1"/>
      <w:numFmt w:val="chineseCounting"/>
      <w:suff w:val="space"/>
      <w:lvlText w:val="第%1条"/>
      <w:lvlJc w:val="left"/>
      <w:rPr>
        <w:rFonts w:hint="eastAsia"/>
      </w:rPr>
    </w:lvl>
  </w:abstractNum>
  <w:abstractNum w:abstractNumId="1">
    <w:nsid w:val="23BFE917"/>
    <w:multiLevelType w:val="singleLevel"/>
    <w:tmpl w:val="23BFE917"/>
    <w:lvl w:ilvl="0" w:tentative="0">
      <w:start w:val="1"/>
      <w:numFmt w:val="decimal"/>
      <w:suff w:val="nothing"/>
      <w:lvlText w:val="%1、"/>
      <w:lvlJc w:val="left"/>
    </w:lvl>
  </w:abstractNum>
  <w:abstractNum w:abstractNumId="2">
    <w:nsid w:val="59FA2B76"/>
    <w:multiLevelType w:val="singleLevel"/>
    <w:tmpl w:val="59FA2B76"/>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437EE7"/>
    <w:rsid w:val="0AC95679"/>
    <w:rsid w:val="0D437EE7"/>
    <w:rsid w:val="134225F8"/>
    <w:rsid w:val="155B364A"/>
    <w:rsid w:val="20DF7853"/>
    <w:rsid w:val="2C193F53"/>
    <w:rsid w:val="33585C27"/>
    <w:rsid w:val="4D277E2D"/>
    <w:rsid w:val="5A463A36"/>
    <w:rsid w:val="60686038"/>
    <w:rsid w:val="6E5847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2018-10-25T06:52:00Z</dcterms:created>
  <dc:creator>Administrator</dc:creator>
  <cp:lastModifiedBy>Neil1380855314</cp:lastModifiedBy>
  <dcterms:modified xsi:type="dcterms:W3CDTF">2018-11-28T01:26:39Z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