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Arial" w:hAnsi="Arial" w:eastAsia="宋体" w:cs="Arial"/>
          <w:b/>
          <w:bCs/>
          <w:kern w:val="0"/>
          <w:sz w:val="44"/>
          <w:szCs w:val="44"/>
          <w:lang w:eastAsia="zh-CN"/>
        </w:rPr>
      </w:pPr>
      <w:r>
        <w:rPr>
          <w:rFonts w:hint="eastAsia" w:ascii="Arial" w:hAnsi="Arial" w:cs="Arial"/>
          <w:b/>
          <w:bCs/>
          <w:kern w:val="0"/>
          <w:sz w:val="44"/>
          <w:szCs w:val="44"/>
          <w:lang w:eastAsia="zh-CN"/>
        </w:rPr>
        <w:t>经销商代理协议</w:t>
      </w:r>
    </w:p>
    <w:p>
      <w:pPr>
        <w:rPr>
          <w:rFonts w:hint="eastAsia" w:ascii="Arial" w:hAnsi="Arial" w:eastAsia="宋体" w:cs="Arial"/>
          <w:kern w:val="0"/>
          <w:sz w:val="24"/>
          <w:szCs w:val="24"/>
        </w:rPr>
      </w:pPr>
    </w:p>
    <w:p>
      <w:pPr>
        <w:rPr>
          <w:rFonts w:hint="eastAsia" w:ascii="Arial" w:hAnsi="Arial" w:eastAsia="宋体" w:cs="Arial"/>
          <w:kern w:val="0"/>
          <w:sz w:val="24"/>
          <w:szCs w:val="24"/>
        </w:rPr>
      </w:pPr>
      <w:r>
        <w:rPr>
          <w:rFonts w:hint="eastAsia" w:ascii="Arial" w:hAnsi="Arial" w:eastAsia="宋体" w:cs="Arial"/>
          <w:kern w:val="0"/>
          <w:sz w:val="24"/>
          <w:szCs w:val="24"/>
        </w:rPr>
        <w:t>甲方：_________</w:t>
      </w:r>
    </w:p>
    <w:p>
      <w:pPr>
        <w:rPr>
          <w:rFonts w:hint="eastAsia" w:ascii="Arial" w:hAnsi="Arial" w:eastAsia="宋体" w:cs="Arial"/>
          <w:kern w:val="0"/>
          <w:sz w:val="24"/>
          <w:szCs w:val="24"/>
        </w:rPr>
      </w:pPr>
      <w:r>
        <w:rPr>
          <w:rFonts w:hint="eastAsia" w:ascii="Arial" w:hAnsi="Arial" w:eastAsia="宋体" w:cs="Arial"/>
          <w:kern w:val="0"/>
          <w:sz w:val="24"/>
          <w:szCs w:val="24"/>
        </w:rPr>
        <w:t>乙方（特约经销商）：_________</w:t>
      </w:r>
    </w:p>
    <w:p>
      <w:pPr>
        <w:rPr>
          <w:rFonts w:hint="eastAsia" w:ascii="Arial" w:hAnsi="Arial" w:eastAsia="宋体" w:cs="Arial"/>
          <w:kern w:val="0"/>
          <w:sz w:val="24"/>
          <w:szCs w:val="24"/>
        </w:rPr>
      </w:pPr>
      <w:r>
        <w:rPr>
          <w:rFonts w:hint="eastAsia" w:ascii="Arial" w:hAnsi="Arial" w:eastAsia="宋体" w:cs="Arial"/>
          <w:kern w:val="0"/>
          <w:sz w:val="24"/>
          <w:szCs w:val="24"/>
        </w:rPr>
        <w:t>甲乙双方基于平等互利的原则，经友好协商，就乙方经销甲方产品达成如下协议：</w:t>
      </w:r>
    </w:p>
    <w:p>
      <w:pPr>
        <w:rPr>
          <w:rFonts w:hint="eastAsia" w:ascii="Arial" w:hAnsi="Arial" w:eastAsia="宋体" w:cs="Arial"/>
          <w:kern w:val="0"/>
          <w:sz w:val="24"/>
          <w:szCs w:val="24"/>
        </w:rPr>
      </w:pPr>
      <w:r>
        <w:rPr>
          <w:rFonts w:hint="eastAsia" w:ascii="Arial" w:hAnsi="Arial" w:eastAsia="宋体" w:cs="Arial"/>
          <w:kern w:val="0"/>
          <w:sz w:val="24"/>
          <w:szCs w:val="24"/>
        </w:rPr>
        <w:t>1．授权经销</w:t>
      </w:r>
    </w:p>
    <w:p>
      <w:pPr>
        <w:rPr>
          <w:rFonts w:hint="eastAsia" w:ascii="Arial" w:hAnsi="Arial" w:eastAsia="宋体" w:cs="Arial"/>
          <w:kern w:val="0"/>
          <w:sz w:val="24"/>
          <w:szCs w:val="24"/>
        </w:rPr>
      </w:pPr>
      <w:r>
        <w:rPr>
          <w:rFonts w:hint="eastAsia" w:ascii="Arial" w:hAnsi="Arial" w:eastAsia="宋体" w:cs="Arial"/>
          <w:kern w:val="0"/>
          <w:sz w:val="24"/>
          <w:szCs w:val="24"/>
        </w:rPr>
        <w:t>1．1　甲方在此授权乙方于本协议有效期内在甲方指定的行政区域（以下称销售区域）内销售甲方的产品，成为甲方产品的经销商。</w:t>
      </w:r>
    </w:p>
    <w:p>
      <w:pPr>
        <w:rPr>
          <w:rFonts w:hint="eastAsia" w:ascii="Arial" w:hAnsi="Arial" w:eastAsia="宋体" w:cs="Arial"/>
          <w:kern w:val="0"/>
          <w:sz w:val="24"/>
          <w:szCs w:val="24"/>
        </w:rPr>
      </w:pPr>
      <w:r>
        <w:rPr>
          <w:rFonts w:hint="eastAsia" w:ascii="Arial" w:hAnsi="Arial" w:eastAsia="宋体" w:cs="Arial"/>
          <w:kern w:val="0"/>
          <w:sz w:val="24"/>
          <w:szCs w:val="24"/>
        </w:rPr>
        <w:t>1．2　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rPr>
          <w:rFonts w:hint="eastAsia" w:ascii="Arial" w:hAnsi="Arial" w:eastAsia="宋体" w:cs="Arial"/>
          <w:kern w:val="0"/>
          <w:sz w:val="24"/>
          <w:szCs w:val="24"/>
        </w:rPr>
      </w:pPr>
      <w:r>
        <w:rPr>
          <w:rFonts w:hint="eastAsia" w:ascii="Arial" w:hAnsi="Arial" w:eastAsia="宋体" w:cs="Arial"/>
          <w:kern w:val="0"/>
          <w:sz w:val="24"/>
          <w:szCs w:val="24"/>
        </w:rPr>
        <w:t>1．3　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rPr>
          <w:rFonts w:hint="eastAsia" w:ascii="Arial" w:hAnsi="Arial" w:eastAsia="宋体" w:cs="Arial"/>
          <w:kern w:val="0"/>
          <w:sz w:val="24"/>
          <w:szCs w:val="24"/>
        </w:rPr>
      </w:pPr>
      <w:r>
        <w:rPr>
          <w:rFonts w:hint="eastAsia" w:ascii="Arial" w:hAnsi="Arial" w:eastAsia="宋体" w:cs="Arial"/>
          <w:kern w:val="0"/>
          <w:sz w:val="24"/>
          <w:szCs w:val="24"/>
        </w:rPr>
        <w:t>1．4　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rPr>
          <w:rFonts w:hint="eastAsia" w:ascii="Arial" w:hAnsi="Arial" w:eastAsia="宋体" w:cs="Arial"/>
          <w:kern w:val="0"/>
          <w:sz w:val="24"/>
          <w:szCs w:val="24"/>
        </w:rPr>
      </w:pPr>
      <w:r>
        <w:rPr>
          <w:rFonts w:hint="eastAsia" w:ascii="Arial" w:hAnsi="Arial" w:eastAsia="宋体" w:cs="Arial"/>
          <w:kern w:val="0"/>
          <w:sz w:val="24"/>
          <w:szCs w:val="24"/>
        </w:rPr>
        <w:t>2．分销区域、渠道和产品</w:t>
      </w:r>
    </w:p>
    <w:p>
      <w:pPr>
        <w:rPr>
          <w:rFonts w:hint="eastAsia" w:ascii="Arial" w:hAnsi="Arial" w:eastAsia="宋体" w:cs="Arial"/>
          <w:kern w:val="0"/>
          <w:sz w:val="24"/>
          <w:szCs w:val="24"/>
        </w:rPr>
      </w:pPr>
      <w:r>
        <w:rPr>
          <w:rFonts w:hint="eastAsia" w:ascii="Arial" w:hAnsi="Arial" w:eastAsia="宋体" w:cs="Arial"/>
          <w:kern w:val="0"/>
          <w:sz w:val="24"/>
          <w:szCs w:val="24"/>
        </w:rPr>
        <w:t>2．1　乙方同意接受甲方授权作为甲方产品的经销商，在甲方指定的销售区域内销售甲方的指定产品。</w:t>
      </w:r>
    </w:p>
    <w:p>
      <w:pPr>
        <w:rPr>
          <w:rFonts w:hint="eastAsia" w:ascii="Arial" w:hAnsi="Arial" w:eastAsia="宋体" w:cs="Arial"/>
          <w:kern w:val="0"/>
          <w:sz w:val="24"/>
          <w:szCs w:val="24"/>
        </w:rPr>
      </w:pPr>
      <w:r>
        <w:rPr>
          <w:rFonts w:hint="eastAsia" w:ascii="Arial" w:hAnsi="Arial" w:eastAsia="宋体" w:cs="Arial"/>
          <w:kern w:val="0"/>
          <w:sz w:val="24"/>
          <w:szCs w:val="24"/>
        </w:rPr>
        <w:t>2．2　销售区域指附件一所列的甲方指定的行政区域。</w:t>
      </w:r>
    </w:p>
    <w:p>
      <w:pPr>
        <w:rPr>
          <w:rFonts w:hint="eastAsia" w:ascii="Arial" w:hAnsi="Arial" w:eastAsia="宋体" w:cs="Arial"/>
          <w:kern w:val="0"/>
          <w:sz w:val="24"/>
          <w:szCs w:val="24"/>
        </w:rPr>
      </w:pPr>
      <w:r>
        <w:rPr>
          <w:rFonts w:hint="eastAsia" w:ascii="Arial" w:hAnsi="Arial" w:eastAsia="宋体" w:cs="Arial"/>
          <w:kern w:val="0"/>
          <w:sz w:val="24"/>
          <w:szCs w:val="24"/>
        </w:rPr>
        <w:t>2．3　乙方承诺在本协议书有效期内努力发展分销渠道，并最终使其销售网络覆盖销售区域内所有到达区镇一级的主要分销通路。</w:t>
      </w:r>
    </w:p>
    <w:p>
      <w:pPr>
        <w:rPr>
          <w:rFonts w:hint="eastAsia" w:ascii="Arial" w:hAnsi="Arial" w:eastAsia="宋体" w:cs="Arial"/>
          <w:kern w:val="0"/>
          <w:sz w:val="24"/>
          <w:szCs w:val="24"/>
        </w:rPr>
      </w:pPr>
      <w:r>
        <w:rPr>
          <w:rFonts w:hint="eastAsia" w:ascii="Arial" w:hAnsi="Arial" w:eastAsia="宋体" w:cs="Arial"/>
          <w:kern w:val="0"/>
          <w:sz w:val="24"/>
          <w:szCs w:val="24"/>
        </w:rPr>
        <w:t>2．4　乙方同意如果乙方在销售区域内的分销渠道没有被充分地覆盖及发展，甲方有权将部分地区移出其销售范围。</w:t>
      </w:r>
    </w:p>
    <w:p>
      <w:pPr>
        <w:rPr>
          <w:rFonts w:hint="eastAsia" w:ascii="Arial" w:hAnsi="Arial" w:eastAsia="宋体" w:cs="Arial"/>
          <w:kern w:val="0"/>
          <w:sz w:val="24"/>
          <w:szCs w:val="24"/>
        </w:rPr>
      </w:pPr>
      <w:r>
        <w:rPr>
          <w:rFonts w:hint="eastAsia" w:ascii="Arial" w:hAnsi="Arial" w:eastAsia="宋体" w:cs="Arial"/>
          <w:kern w:val="0"/>
          <w:sz w:val="24"/>
          <w:szCs w:val="24"/>
        </w:rPr>
        <w:t>2．5　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rPr>
          <w:rFonts w:hint="eastAsia" w:ascii="Arial" w:hAnsi="Arial" w:eastAsia="宋体" w:cs="Arial"/>
          <w:kern w:val="0"/>
          <w:sz w:val="24"/>
          <w:szCs w:val="24"/>
        </w:rPr>
      </w:pPr>
      <w:r>
        <w:rPr>
          <w:rFonts w:hint="eastAsia" w:ascii="Arial" w:hAnsi="Arial" w:eastAsia="宋体" w:cs="Arial"/>
          <w:kern w:val="0"/>
          <w:sz w:val="24"/>
          <w:szCs w:val="24"/>
        </w:rPr>
        <w:t>2．6　乙方同意甲方可以随时增加或撤除或变换任何或全部甲方的产品、区域或分销渠道以符合甲方在中国发展的长远计划和对消费者的利益。</w:t>
      </w:r>
    </w:p>
    <w:p>
      <w:pPr>
        <w:rPr>
          <w:rFonts w:hint="eastAsia" w:ascii="Arial" w:hAnsi="Arial" w:eastAsia="宋体" w:cs="Arial"/>
          <w:kern w:val="0"/>
          <w:sz w:val="24"/>
          <w:szCs w:val="24"/>
        </w:rPr>
      </w:pPr>
      <w:r>
        <w:rPr>
          <w:rFonts w:hint="eastAsia" w:ascii="Arial" w:hAnsi="Arial" w:eastAsia="宋体" w:cs="Arial"/>
          <w:kern w:val="0"/>
          <w:sz w:val="24"/>
          <w:szCs w:val="24"/>
        </w:rPr>
        <w:t>3．乙方的责任和义务</w:t>
      </w:r>
    </w:p>
    <w:p>
      <w:pPr>
        <w:rPr>
          <w:rFonts w:hint="eastAsia" w:ascii="Arial" w:hAnsi="Arial" w:eastAsia="宋体" w:cs="Arial"/>
          <w:kern w:val="0"/>
          <w:sz w:val="24"/>
          <w:szCs w:val="24"/>
        </w:rPr>
      </w:pPr>
      <w:r>
        <w:rPr>
          <w:rFonts w:hint="eastAsia" w:ascii="Arial" w:hAnsi="Arial" w:eastAsia="宋体" w:cs="Arial"/>
          <w:kern w:val="0"/>
          <w:sz w:val="24"/>
          <w:szCs w:val="24"/>
        </w:rPr>
        <w:t>3．1　经常不懈地作出努力与甲方在销售区域中可能提出的任何销售计划取得协调。</w:t>
      </w:r>
    </w:p>
    <w:p>
      <w:pPr>
        <w:rPr>
          <w:rFonts w:hint="eastAsia" w:ascii="Arial" w:hAnsi="Arial" w:eastAsia="宋体" w:cs="Arial"/>
          <w:kern w:val="0"/>
          <w:sz w:val="24"/>
          <w:szCs w:val="24"/>
        </w:rPr>
      </w:pPr>
      <w:r>
        <w:rPr>
          <w:rFonts w:hint="eastAsia" w:ascii="Arial" w:hAnsi="Arial" w:eastAsia="宋体" w:cs="Arial"/>
          <w:kern w:val="0"/>
          <w:sz w:val="24"/>
          <w:szCs w:val="24"/>
        </w:rPr>
        <w:t>3．2　保持甲方产品的存货数量不低于一个月的平均销售量，以便有效率及无延误地向销售区域提供服务。</w:t>
      </w:r>
    </w:p>
    <w:p>
      <w:pPr>
        <w:rPr>
          <w:rFonts w:hint="eastAsia" w:ascii="Arial" w:hAnsi="Arial" w:eastAsia="宋体" w:cs="Arial"/>
          <w:kern w:val="0"/>
          <w:sz w:val="24"/>
          <w:szCs w:val="24"/>
        </w:rPr>
      </w:pPr>
      <w:r>
        <w:rPr>
          <w:rFonts w:hint="eastAsia" w:ascii="Arial" w:hAnsi="Arial" w:eastAsia="宋体" w:cs="Arial"/>
          <w:kern w:val="0"/>
          <w:sz w:val="24"/>
          <w:szCs w:val="24"/>
        </w:rPr>
        <w:t>3．3　负责良好的客户服务。乙方所在市范围内的客户的订单必须在24小时内完成，乙方所在市范围外客户的订单必须在48小时内交货。</w:t>
      </w:r>
    </w:p>
    <w:p>
      <w:pPr>
        <w:rPr>
          <w:rFonts w:hint="eastAsia" w:ascii="Arial" w:hAnsi="Arial" w:eastAsia="宋体" w:cs="Arial"/>
          <w:kern w:val="0"/>
          <w:sz w:val="24"/>
          <w:szCs w:val="24"/>
        </w:rPr>
      </w:pPr>
      <w:r>
        <w:rPr>
          <w:rFonts w:hint="eastAsia" w:ascii="Arial" w:hAnsi="Arial" w:eastAsia="宋体" w:cs="Arial"/>
          <w:kern w:val="0"/>
          <w:sz w:val="24"/>
          <w:szCs w:val="24"/>
        </w:rPr>
        <w:t>3．4　按照甲方合理要求格式及次数向甲方提交存货清单及销售报告，乙方应确保各类报表的准确性。</w:t>
      </w:r>
    </w:p>
    <w:p>
      <w:pPr>
        <w:rPr>
          <w:rFonts w:hint="eastAsia" w:ascii="Arial" w:hAnsi="Arial" w:eastAsia="宋体" w:cs="Arial"/>
          <w:kern w:val="0"/>
          <w:sz w:val="24"/>
          <w:szCs w:val="24"/>
        </w:rPr>
      </w:pPr>
      <w:r>
        <w:rPr>
          <w:rFonts w:hint="eastAsia" w:ascii="Arial" w:hAnsi="Arial" w:eastAsia="宋体" w:cs="Arial"/>
          <w:kern w:val="0"/>
          <w:sz w:val="24"/>
          <w:szCs w:val="24"/>
        </w:rPr>
        <w:t>3．5　负责做好所有甲方产品及宣传品在区域内商店、商场、超市及其他各种卖场的陈列工作。</w:t>
      </w:r>
    </w:p>
    <w:p>
      <w:pPr>
        <w:rPr>
          <w:rFonts w:hint="eastAsia" w:ascii="Arial" w:hAnsi="Arial" w:eastAsia="宋体" w:cs="Arial"/>
          <w:kern w:val="0"/>
          <w:sz w:val="24"/>
          <w:szCs w:val="24"/>
        </w:rPr>
      </w:pPr>
      <w:r>
        <w:rPr>
          <w:rFonts w:hint="eastAsia" w:ascii="Arial" w:hAnsi="Arial" w:eastAsia="宋体" w:cs="Arial"/>
          <w:kern w:val="0"/>
          <w:sz w:val="24"/>
          <w:szCs w:val="24"/>
        </w:rPr>
        <w:t>3．6　乙方不得经营销售假冒或仿冒甲方产品的侵权商品，或其它假冒伪劣商品，一经发现，甲方有权中止合约，并采取法律行动，追究乙方的责任。</w:t>
      </w:r>
    </w:p>
    <w:p>
      <w:pPr>
        <w:rPr>
          <w:rFonts w:hint="eastAsia" w:ascii="Arial" w:hAnsi="Arial" w:eastAsia="宋体" w:cs="Arial"/>
          <w:kern w:val="0"/>
          <w:sz w:val="24"/>
          <w:szCs w:val="24"/>
        </w:rPr>
      </w:pPr>
      <w:r>
        <w:rPr>
          <w:rFonts w:hint="eastAsia" w:ascii="Arial" w:hAnsi="Arial" w:eastAsia="宋体" w:cs="Arial"/>
          <w:kern w:val="0"/>
          <w:sz w:val="24"/>
          <w:szCs w:val="24"/>
        </w:rPr>
        <w:t>4．乙方的投资、人力资源</w:t>
      </w:r>
    </w:p>
    <w:p>
      <w:pPr>
        <w:rPr>
          <w:rFonts w:hint="eastAsia" w:ascii="Arial" w:hAnsi="Arial" w:eastAsia="宋体" w:cs="Arial"/>
          <w:kern w:val="0"/>
          <w:sz w:val="24"/>
          <w:szCs w:val="24"/>
        </w:rPr>
      </w:pPr>
      <w:r>
        <w:rPr>
          <w:rFonts w:hint="eastAsia" w:ascii="Arial" w:hAnsi="Arial" w:eastAsia="宋体" w:cs="Arial"/>
          <w:kern w:val="0"/>
          <w:sz w:val="24"/>
          <w:szCs w:val="24"/>
        </w:rPr>
        <w:t>4．1　乙方的开办费用及基本日常开支费用均由乙方自行承担，该等费用包括但不限于乙方使用的办公桌椅、文具、文件柜、电话、传真、空调的购置费用、差旅费、仓储费、运输费、局部促销费及市场费用。</w:t>
      </w:r>
    </w:p>
    <w:p>
      <w:pPr>
        <w:rPr>
          <w:rFonts w:hint="eastAsia" w:ascii="Arial" w:hAnsi="Arial" w:eastAsia="宋体" w:cs="Arial"/>
          <w:kern w:val="0"/>
          <w:sz w:val="24"/>
          <w:szCs w:val="24"/>
        </w:rPr>
      </w:pPr>
      <w:r>
        <w:rPr>
          <w:rFonts w:hint="eastAsia" w:ascii="Arial" w:hAnsi="Arial" w:eastAsia="宋体" w:cs="Arial"/>
          <w:kern w:val="0"/>
          <w:sz w:val="24"/>
          <w:szCs w:val="24"/>
        </w:rPr>
        <w:t>4．2　乙方必须聘请专职的人员负责甲方产品的销售及服务，其细况如下_________。</w:t>
      </w:r>
    </w:p>
    <w:p>
      <w:pPr>
        <w:rPr>
          <w:rFonts w:hint="eastAsia" w:ascii="Arial" w:hAnsi="Arial" w:eastAsia="宋体" w:cs="Arial"/>
          <w:kern w:val="0"/>
          <w:sz w:val="24"/>
          <w:szCs w:val="24"/>
        </w:rPr>
      </w:pPr>
      <w:r>
        <w:rPr>
          <w:rFonts w:hint="eastAsia" w:ascii="Arial" w:hAnsi="Arial" w:eastAsia="宋体" w:cs="Arial"/>
          <w:kern w:val="0"/>
          <w:sz w:val="24"/>
          <w:szCs w:val="24"/>
        </w:rPr>
        <w:t>4． 3　乙方的销售经理经甲方同意后由乙方决定委任担任，乙方投资人、主要负责人、经理及副经理或主任不允许兼任销售经理。</w:t>
      </w:r>
    </w:p>
    <w:p>
      <w:pPr>
        <w:rPr>
          <w:rFonts w:hint="eastAsia" w:ascii="Arial" w:hAnsi="Arial" w:eastAsia="宋体" w:cs="Arial"/>
          <w:kern w:val="0"/>
          <w:sz w:val="24"/>
          <w:szCs w:val="24"/>
        </w:rPr>
      </w:pPr>
      <w:r>
        <w:rPr>
          <w:rFonts w:hint="eastAsia" w:ascii="Arial" w:hAnsi="Arial" w:eastAsia="宋体" w:cs="Arial"/>
          <w:kern w:val="0"/>
          <w:sz w:val="24"/>
          <w:szCs w:val="24"/>
        </w:rPr>
        <w:t>4．4　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rPr>
          <w:rFonts w:hint="eastAsia" w:ascii="Arial" w:hAnsi="Arial" w:eastAsia="宋体" w:cs="Arial"/>
          <w:kern w:val="0"/>
          <w:sz w:val="24"/>
          <w:szCs w:val="24"/>
        </w:rPr>
      </w:pPr>
      <w:r>
        <w:rPr>
          <w:rFonts w:hint="eastAsia" w:ascii="Arial" w:hAnsi="Arial" w:eastAsia="宋体" w:cs="Arial"/>
          <w:kern w:val="0"/>
          <w:sz w:val="24"/>
          <w:szCs w:val="24"/>
        </w:rPr>
        <w:t>4．5　乙方雇佣人员的工资与福利由乙方承担，与甲方无关。</w:t>
      </w:r>
    </w:p>
    <w:p>
      <w:pPr>
        <w:rPr>
          <w:rFonts w:hint="eastAsia" w:ascii="Arial" w:hAnsi="Arial" w:eastAsia="宋体" w:cs="Arial"/>
          <w:kern w:val="0"/>
          <w:sz w:val="24"/>
          <w:szCs w:val="24"/>
        </w:rPr>
      </w:pPr>
      <w:r>
        <w:rPr>
          <w:rFonts w:hint="eastAsia" w:ascii="Arial" w:hAnsi="Arial" w:eastAsia="宋体" w:cs="Arial"/>
          <w:kern w:val="0"/>
          <w:sz w:val="24"/>
          <w:szCs w:val="24"/>
        </w:rPr>
        <w:t>4．6　甲方同意与乙方协商奖励方案，根据乙方的销售业绩的增长，向乙方支付相应的奖励金。</w:t>
      </w:r>
    </w:p>
    <w:p>
      <w:pPr>
        <w:rPr>
          <w:rFonts w:hint="eastAsia" w:ascii="Arial" w:hAnsi="Arial" w:eastAsia="宋体" w:cs="Arial"/>
          <w:kern w:val="0"/>
          <w:sz w:val="24"/>
          <w:szCs w:val="24"/>
        </w:rPr>
      </w:pPr>
      <w:r>
        <w:rPr>
          <w:rFonts w:hint="eastAsia" w:ascii="Arial" w:hAnsi="Arial" w:eastAsia="宋体" w:cs="Arial"/>
          <w:kern w:val="0"/>
          <w:sz w:val="24"/>
          <w:szCs w:val="24"/>
        </w:rPr>
        <w:t>4．7　甲方通过授权的代理机构负责挑选、培训、考核、制定奖励计划予商场促销人员及分销人员。</w:t>
      </w:r>
    </w:p>
    <w:p>
      <w:pPr>
        <w:rPr>
          <w:rFonts w:hint="eastAsia" w:ascii="Arial" w:hAnsi="Arial" w:eastAsia="宋体" w:cs="Arial"/>
          <w:kern w:val="0"/>
          <w:sz w:val="24"/>
          <w:szCs w:val="24"/>
        </w:rPr>
      </w:pPr>
      <w:r>
        <w:rPr>
          <w:rFonts w:hint="eastAsia" w:ascii="Arial" w:hAnsi="Arial" w:eastAsia="宋体" w:cs="Arial"/>
          <w:kern w:val="0"/>
          <w:sz w:val="24"/>
          <w:szCs w:val="24"/>
        </w:rPr>
        <w:t>4．8　甲方同意由甲方授权的代理机构支付商场促销员及分销人员的奖金、工资与福利。</w:t>
      </w:r>
    </w:p>
    <w:p>
      <w:pPr>
        <w:rPr>
          <w:rFonts w:hint="eastAsia" w:ascii="Arial" w:hAnsi="Arial" w:eastAsia="宋体" w:cs="Arial"/>
          <w:kern w:val="0"/>
          <w:sz w:val="24"/>
          <w:szCs w:val="24"/>
        </w:rPr>
      </w:pPr>
      <w:r>
        <w:rPr>
          <w:rFonts w:hint="eastAsia" w:ascii="Arial" w:hAnsi="Arial" w:eastAsia="宋体" w:cs="Arial"/>
          <w:kern w:val="0"/>
          <w:sz w:val="24"/>
          <w:szCs w:val="24"/>
        </w:rPr>
        <w:t>4．9　乙方同意甲方有权参与所有乙方人员调动。</w:t>
      </w:r>
    </w:p>
    <w:p>
      <w:pPr>
        <w:rPr>
          <w:rFonts w:hint="eastAsia" w:ascii="Arial" w:hAnsi="Arial" w:eastAsia="宋体" w:cs="Arial"/>
          <w:kern w:val="0"/>
          <w:sz w:val="24"/>
          <w:szCs w:val="24"/>
        </w:rPr>
      </w:pPr>
      <w:r>
        <w:rPr>
          <w:rFonts w:hint="eastAsia" w:ascii="Arial" w:hAnsi="Arial" w:eastAsia="宋体" w:cs="Arial"/>
          <w:kern w:val="0"/>
          <w:sz w:val="24"/>
          <w:szCs w:val="24"/>
        </w:rPr>
        <w:t>4．10　鉴于乙方提供上文的各项服务，甲方同意作出最大努力向乙方的销售人员提供适当的培训，如果乙方需要此种培训。</w:t>
      </w:r>
    </w:p>
    <w:p>
      <w:pPr>
        <w:rPr>
          <w:rFonts w:hint="eastAsia" w:ascii="Arial" w:hAnsi="Arial" w:eastAsia="宋体" w:cs="Arial"/>
          <w:kern w:val="0"/>
          <w:sz w:val="24"/>
          <w:szCs w:val="24"/>
        </w:rPr>
      </w:pPr>
      <w:r>
        <w:rPr>
          <w:rFonts w:hint="eastAsia" w:ascii="Arial" w:hAnsi="Arial" w:eastAsia="宋体" w:cs="Arial"/>
          <w:kern w:val="0"/>
          <w:sz w:val="24"/>
          <w:szCs w:val="24"/>
        </w:rPr>
        <w:t>4．11　上述乙方人员（除商场促销员外）均指专职从事甲方产品推广、销售和服务的人员，即4．2条表中所列的人员。</w:t>
      </w:r>
    </w:p>
    <w:p>
      <w:pPr>
        <w:rPr>
          <w:rFonts w:hint="eastAsia" w:ascii="Arial" w:hAnsi="Arial" w:eastAsia="宋体" w:cs="Arial"/>
          <w:kern w:val="0"/>
          <w:sz w:val="24"/>
          <w:szCs w:val="24"/>
        </w:rPr>
      </w:pPr>
      <w:r>
        <w:rPr>
          <w:rFonts w:hint="eastAsia" w:ascii="Arial" w:hAnsi="Arial" w:eastAsia="宋体" w:cs="Arial"/>
          <w:kern w:val="0"/>
          <w:sz w:val="24"/>
          <w:szCs w:val="24"/>
        </w:rPr>
        <w:t>5．供应价格及转售价格</w:t>
      </w:r>
    </w:p>
    <w:p>
      <w:pPr>
        <w:rPr>
          <w:rFonts w:hint="eastAsia" w:ascii="Arial" w:hAnsi="Arial" w:eastAsia="宋体" w:cs="Arial"/>
          <w:kern w:val="0"/>
          <w:sz w:val="24"/>
          <w:szCs w:val="24"/>
        </w:rPr>
      </w:pPr>
      <w:r>
        <w:rPr>
          <w:rFonts w:hint="eastAsia" w:ascii="Arial" w:hAnsi="Arial" w:eastAsia="宋体" w:cs="Arial"/>
          <w:kern w:val="0"/>
          <w:sz w:val="24"/>
          <w:szCs w:val="24"/>
        </w:rPr>
        <w:t>5．1　甲方同意按照本协议书之附件六所载列的产品及其价格供应产品给乙方。该价格包含了产品运达乙方指定地点的运费、装卸费、保险费和相应的增值税。</w:t>
      </w:r>
    </w:p>
    <w:p>
      <w:pPr>
        <w:rPr>
          <w:rFonts w:hint="eastAsia" w:ascii="Arial" w:hAnsi="Arial" w:eastAsia="宋体" w:cs="Arial"/>
          <w:kern w:val="0"/>
          <w:sz w:val="24"/>
          <w:szCs w:val="24"/>
        </w:rPr>
      </w:pPr>
      <w:r>
        <w:rPr>
          <w:rFonts w:hint="eastAsia" w:ascii="Arial" w:hAnsi="Arial" w:eastAsia="宋体" w:cs="Arial"/>
          <w:kern w:val="0"/>
          <w:sz w:val="24"/>
          <w:szCs w:val="24"/>
        </w:rPr>
        <w:t>5．2　乙方同意依照甲方的建议转售价格转售产品。</w:t>
      </w:r>
    </w:p>
    <w:p>
      <w:pPr>
        <w:rPr>
          <w:rFonts w:hint="eastAsia" w:ascii="Arial" w:hAnsi="Arial" w:eastAsia="宋体" w:cs="Arial"/>
          <w:kern w:val="0"/>
          <w:sz w:val="24"/>
          <w:szCs w:val="24"/>
        </w:rPr>
      </w:pPr>
      <w:r>
        <w:rPr>
          <w:rFonts w:hint="eastAsia" w:ascii="Arial" w:hAnsi="Arial" w:eastAsia="宋体" w:cs="Arial"/>
          <w:kern w:val="0"/>
          <w:sz w:val="24"/>
          <w:szCs w:val="24"/>
        </w:rPr>
        <w:t>5．3　甲方有权提前30日书面通知乙方调整产品供应价格和转售价格。</w:t>
      </w:r>
    </w:p>
    <w:p>
      <w:pPr>
        <w:rPr>
          <w:rFonts w:hint="eastAsia" w:ascii="Arial" w:hAnsi="Arial" w:eastAsia="宋体" w:cs="Arial"/>
          <w:kern w:val="0"/>
          <w:sz w:val="24"/>
          <w:szCs w:val="24"/>
        </w:rPr>
      </w:pPr>
      <w:r>
        <w:rPr>
          <w:rFonts w:hint="eastAsia" w:ascii="Arial" w:hAnsi="Arial" w:eastAsia="宋体" w:cs="Arial"/>
          <w:kern w:val="0"/>
          <w:sz w:val="24"/>
          <w:szCs w:val="24"/>
        </w:rPr>
        <w:t>6．流动资金与付款</w:t>
      </w:r>
    </w:p>
    <w:p>
      <w:pPr>
        <w:rPr>
          <w:rFonts w:hint="eastAsia" w:ascii="Arial" w:hAnsi="Arial" w:eastAsia="宋体" w:cs="Arial"/>
          <w:kern w:val="0"/>
          <w:sz w:val="24"/>
          <w:szCs w:val="24"/>
        </w:rPr>
      </w:pPr>
      <w:r>
        <w:rPr>
          <w:rFonts w:hint="eastAsia" w:ascii="Arial" w:hAnsi="Arial" w:eastAsia="宋体" w:cs="Arial"/>
          <w:kern w:val="0"/>
          <w:sz w:val="24"/>
          <w:szCs w:val="24"/>
        </w:rPr>
        <w:t>6．1　乙方承诺对销售甲方的产品投入足够的流动资金。</w:t>
      </w:r>
    </w:p>
    <w:p>
      <w:pPr>
        <w:rPr>
          <w:rFonts w:hint="eastAsia" w:ascii="Arial" w:hAnsi="Arial" w:eastAsia="宋体" w:cs="Arial"/>
          <w:kern w:val="0"/>
          <w:sz w:val="24"/>
          <w:szCs w:val="24"/>
        </w:rPr>
      </w:pPr>
      <w:r>
        <w:rPr>
          <w:rFonts w:hint="eastAsia" w:ascii="Arial" w:hAnsi="Arial" w:eastAsia="宋体" w:cs="Arial"/>
          <w:kern w:val="0"/>
          <w:sz w:val="24"/>
          <w:szCs w:val="24"/>
        </w:rPr>
        <w:t>6．2　乙方订购甲方产品须以人民币付款。乙方承诺按照甲方不时书面通知的_________公司付款政策的规定按时支付货款。</w:t>
      </w:r>
    </w:p>
    <w:p>
      <w:pPr>
        <w:rPr>
          <w:rFonts w:hint="eastAsia" w:ascii="Arial" w:hAnsi="Arial" w:eastAsia="宋体" w:cs="Arial"/>
          <w:kern w:val="0"/>
          <w:sz w:val="24"/>
          <w:szCs w:val="24"/>
        </w:rPr>
      </w:pPr>
      <w:r>
        <w:rPr>
          <w:rFonts w:hint="eastAsia" w:ascii="Arial" w:hAnsi="Arial" w:eastAsia="宋体" w:cs="Arial"/>
          <w:kern w:val="0"/>
          <w:sz w:val="24"/>
          <w:szCs w:val="24"/>
        </w:rPr>
        <w:t>6．3　如果乙方不按上述甲方付款政策按时还款，甲方有权作出相应的措施，包括但不限于拒绝按照乙方的任何订单交货，不再接受乙方的任何订单，直至乙方将所有欠款足额付清为止。超过付款期30日仍未付款，乙方须承担按照银行同期贷款利率计算的滞纳金。</w:t>
      </w:r>
    </w:p>
    <w:p>
      <w:pPr>
        <w:rPr>
          <w:rFonts w:hint="eastAsia" w:ascii="Arial" w:hAnsi="Arial" w:eastAsia="宋体" w:cs="Arial"/>
          <w:kern w:val="0"/>
          <w:sz w:val="24"/>
          <w:szCs w:val="24"/>
        </w:rPr>
      </w:pPr>
      <w:r>
        <w:rPr>
          <w:rFonts w:hint="eastAsia" w:ascii="Arial" w:hAnsi="Arial" w:eastAsia="宋体" w:cs="Arial"/>
          <w:kern w:val="0"/>
          <w:sz w:val="24"/>
          <w:szCs w:val="24"/>
        </w:rPr>
        <w:t>7．市场支持及业务指导</w:t>
      </w:r>
    </w:p>
    <w:p>
      <w:pPr>
        <w:rPr>
          <w:rFonts w:hint="eastAsia" w:ascii="Arial" w:hAnsi="Arial" w:eastAsia="宋体" w:cs="Arial"/>
          <w:kern w:val="0"/>
          <w:sz w:val="24"/>
          <w:szCs w:val="24"/>
        </w:rPr>
      </w:pPr>
      <w:r>
        <w:rPr>
          <w:rFonts w:hint="eastAsia" w:ascii="Arial" w:hAnsi="Arial" w:eastAsia="宋体" w:cs="Arial"/>
          <w:kern w:val="0"/>
          <w:sz w:val="24"/>
          <w:szCs w:val="24"/>
        </w:rPr>
        <w:t>7．1　甲方负责甲方产品在销售区域内的所有广告及促销活动，未经甲方事先书面授权同意，乙方不得进行与甲方有关的任何广告或促销活动。否则，有关费用由乙方自行承担。</w:t>
      </w:r>
    </w:p>
    <w:p>
      <w:pPr>
        <w:rPr>
          <w:rFonts w:hint="eastAsia" w:ascii="Arial" w:hAnsi="Arial" w:eastAsia="宋体" w:cs="Arial"/>
          <w:kern w:val="0"/>
          <w:sz w:val="24"/>
          <w:szCs w:val="24"/>
        </w:rPr>
      </w:pPr>
      <w:r>
        <w:rPr>
          <w:rFonts w:hint="eastAsia" w:ascii="Arial" w:hAnsi="Arial" w:eastAsia="宋体" w:cs="Arial"/>
          <w:kern w:val="0"/>
          <w:sz w:val="24"/>
          <w:szCs w:val="24"/>
        </w:rPr>
        <w:t>7．2　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rPr>
          <w:rFonts w:hint="eastAsia" w:ascii="Arial" w:hAnsi="Arial" w:eastAsia="宋体" w:cs="Arial"/>
          <w:kern w:val="0"/>
          <w:sz w:val="24"/>
          <w:szCs w:val="24"/>
        </w:rPr>
      </w:pPr>
      <w:r>
        <w:rPr>
          <w:rFonts w:hint="eastAsia" w:ascii="Arial" w:hAnsi="Arial" w:eastAsia="宋体" w:cs="Arial"/>
          <w:kern w:val="0"/>
          <w:sz w:val="24"/>
          <w:szCs w:val="24"/>
        </w:rPr>
        <w:t>7．3　甲方同意根据销售需要拨出一笔商场促销费（主要是商店的活动）协助乙方促进销售。乙方需定期拟出方案及所需承担的费用，待甲方书面审批后能进行。</w:t>
      </w:r>
    </w:p>
    <w:p>
      <w:pPr>
        <w:rPr>
          <w:rFonts w:hint="eastAsia" w:ascii="Arial" w:hAnsi="Arial" w:eastAsia="宋体" w:cs="Arial"/>
          <w:kern w:val="0"/>
          <w:sz w:val="24"/>
          <w:szCs w:val="24"/>
        </w:rPr>
      </w:pPr>
      <w:r>
        <w:rPr>
          <w:rFonts w:hint="eastAsia" w:ascii="Arial" w:hAnsi="Arial" w:eastAsia="宋体" w:cs="Arial"/>
          <w:kern w:val="0"/>
          <w:sz w:val="24"/>
          <w:szCs w:val="24"/>
        </w:rPr>
        <w:t>7．4　甲方同意向乙方销售人员提供培训，以提高乙方的市场竞争力及服务水平。乙方须尽最大的努力来发展及保持_________之三最：</w:t>
      </w:r>
    </w:p>
    <w:p>
      <w:pPr>
        <w:rPr>
          <w:rFonts w:hint="eastAsia" w:ascii="Arial" w:hAnsi="Arial" w:eastAsia="宋体" w:cs="Arial"/>
          <w:kern w:val="0"/>
          <w:sz w:val="24"/>
          <w:szCs w:val="24"/>
        </w:rPr>
      </w:pPr>
      <w:r>
        <w:rPr>
          <w:rFonts w:hint="eastAsia" w:ascii="Arial" w:hAnsi="Arial" w:eastAsia="宋体" w:cs="Arial"/>
          <w:kern w:val="0"/>
          <w:sz w:val="24"/>
          <w:szCs w:val="24"/>
        </w:rPr>
        <w:t>（1）最广的铺点</w:t>
      </w:r>
    </w:p>
    <w:p>
      <w:pPr>
        <w:rPr>
          <w:rFonts w:hint="eastAsia" w:ascii="Arial" w:hAnsi="Arial" w:eastAsia="宋体" w:cs="Arial"/>
          <w:kern w:val="0"/>
          <w:sz w:val="24"/>
          <w:szCs w:val="24"/>
        </w:rPr>
      </w:pPr>
      <w:r>
        <w:rPr>
          <w:rFonts w:hint="eastAsia" w:ascii="Arial" w:hAnsi="Arial" w:eastAsia="宋体" w:cs="Arial"/>
          <w:kern w:val="0"/>
          <w:sz w:val="24"/>
          <w:szCs w:val="24"/>
        </w:rPr>
        <w:t>（2）最佳的陈列</w:t>
      </w:r>
    </w:p>
    <w:p>
      <w:pPr>
        <w:rPr>
          <w:rFonts w:hint="eastAsia" w:ascii="Arial" w:hAnsi="Arial" w:eastAsia="宋体" w:cs="Arial"/>
          <w:kern w:val="0"/>
          <w:sz w:val="24"/>
          <w:szCs w:val="24"/>
        </w:rPr>
      </w:pPr>
      <w:r>
        <w:rPr>
          <w:rFonts w:hint="eastAsia" w:ascii="Arial" w:hAnsi="Arial" w:eastAsia="宋体" w:cs="Arial"/>
          <w:kern w:val="0"/>
          <w:sz w:val="24"/>
          <w:szCs w:val="24"/>
        </w:rPr>
        <w:t>（3）最好的客户服务</w:t>
      </w:r>
    </w:p>
    <w:p>
      <w:pPr>
        <w:rPr>
          <w:rFonts w:hint="eastAsia" w:ascii="Arial" w:hAnsi="Arial" w:eastAsia="宋体" w:cs="Arial"/>
          <w:kern w:val="0"/>
          <w:sz w:val="24"/>
          <w:szCs w:val="24"/>
        </w:rPr>
      </w:pPr>
      <w:r>
        <w:rPr>
          <w:rFonts w:hint="eastAsia" w:ascii="Arial" w:hAnsi="Arial" w:eastAsia="宋体" w:cs="Arial"/>
          <w:kern w:val="0"/>
          <w:sz w:val="24"/>
          <w:szCs w:val="24"/>
        </w:rPr>
        <w:t>7．5　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rPr>
          <w:rFonts w:hint="eastAsia" w:ascii="Arial" w:hAnsi="Arial" w:eastAsia="宋体" w:cs="Arial"/>
          <w:kern w:val="0"/>
          <w:sz w:val="24"/>
          <w:szCs w:val="24"/>
        </w:rPr>
      </w:pPr>
      <w:r>
        <w:rPr>
          <w:rFonts w:hint="eastAsia" w:ascii="Arial" w:hAnsi="Arial" w:eastAsia="宋体" w:cs="Arial"/>
          <w:kern w:val="0"/>
          <w:sz w:val="24"/>
          <w:szCs w:val="24"/>
        </w:rPr>
        <w:t>8．交货</w:t>
      </w:r>
    </w:p>
    <w:p>
      <w:pPr>
        <w:rPr>
          <w:rFonts w:hint="eastAsia" w:ascii="Arial" w:hAnsi="Arial" w:eastAsia="宋体" w:cs="Arial"/>
          <w:kern w:val="0"/>
          <w:sz w:val="24"/>
          <w:szCs w:val="24"/>
        </w:rPr>
      </w:pPr>
      <w:r>
        <w:rPr>
          <w:rFonts w:hint="eastAsia" w:ascii="Arial" w:hAnsi="Arial" w:eastAsia="宋体" w:cs="Arial"/>
          <w:kern w:val="0"/>
          <w:sz w:val="24"/>
          <w:szCs w:val="24"/>
        </w:rPr>
        <w:t>8．1　甲方将负责安排把产品运输到乙方指定的地点，交付乙方。一切交付以后的运输及其它费用均由乙方自行承担。</w:t>
      </w:r>
    </w:p>
    <w:p>
      <w:pPr>
        <w:rPr>
          <w:rFonts w:hint="eastAsia" w:ascii="Arial" w:hAnsi="Arial" w:eastAsia="宋体" w:cs="Arial"/>
          <w:kern w:val="0"/>
          <w:sz w:val="24"/>
          <w:szCs w:val="24"/>
        </w:rPr>
      </w:pPr>
      <w:r>
        <w:rPr>
          <w:rFonts w:hint="eastAsia" w:ascii="Arial" w:hAnsi="Arial" w:eastAsia="宋体" w:cs="Arial"/>
          <w:kern w:val="0"/>
          <w:sz w:val="24"/>
          <w:szCs w:val="24"/>
        </w:rPr>
        <w:t>8．2　在产品由甲方公司仓库运往乙方指定收货地点的途中所发生的任何责任和损失均由甲方承担。</w:t>
      </w:r>
    </w:p>
    <w:p>
      <w:pPr>
        <w:rPr>
          <w:rFonts w:hint="eastAsia" w:ascii="Arial" w:hAnsi="Arial" w:eastAsia="宋体" w:cs="Arial"/>
          <w:kern w:val="0"/>
          <w:sz w:val="24"/>
          <w:szCs w:val="24"/>
        </w:rPr>
      </w:pPr>
      <w:r>
        <w:rPr>
          <w:rFonts w:hint="eastAsia" w:ascii="Arial" w:hAnsi="Arial" w:eastAsia="宋体" w:cs="Arial"/>
          <w:kern w:val="0"/>
          <w:sz w:val="24"/>
          <w:szCs w:val="24"/>
        </w:rPr>
        <w:t>8．3　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和质量的任何异议应记录于送货单之送货方联。</w:t>
      </w:r>
    </w:p>
    <w:p>
      <w:pPr>
        <w:rPr>
          <w:rFonts w:hint="eastAsia" w:ascii="Arial" w:hAnsi="Arial" w:eastAsia="宋体" w:cs="Arial"/>
          <w:kern w:val="0"/>
          <w:sz w:val="24"/>
          <w:szCs w:val="24"/>
        </w:rPr>
      </w:pPr>
      <w:r>
        <w:rPr>
          <w:rFonts w:hint="eastAsia" w:ascii="Arial" w:hAnsi="Arial" w:eastAsia="宋体" w:cs="Arial"/>
          <w:kern w:val="0"/>
          <w:sz w:val="24"/>
          <w:szCs w:val="24"/>
        </w:rPr>
        <w:t>8．4　甲方的产品一经交货给乙方之后，产品的所有权或产品任何部分随后发生的损失或责任的全部风险（由产品本身质量造成的损失除外）转移至乙方。</w:t>
      </w:r>
    </w:p>
    <w:p>
      <w:pPr>
        <w:rPr>
          <w:rFonts w:hint="eastAsia" w:ascii="Arial" w:hAnsi="Arial" w:eastAsia="宋体" w:cs="Arial"/>
          <w:kern w:val="0"/>
          <w:sz w:val="24"/>
          <w:szCs w:val="24"/>
        </w:rPr>
      </w:pPr>
      <w:r>
        <w:rPr>
          <w:rFonts w:hint="eastAsia" w:ascii="Arial" w:hAnsi="Arial" w:eastAsia="宋体" w:cs="Arial"/>
          <w:kern w:val="0"/>
          <w:sz w:val="24"/>
          <w:szCs w:val="24"/>
        </w:rPr>
        <w:t>9．乙方的收益回报</w:t>
      </w:r>
    </w:p>
    <w:p>
      <w:pPr>
        <w:rPr>
          <w:rFonts w:hint="eastAsia" w:ascii="Arial" w:hAnsi="Arial" w:eastAsia="宋体" w:cs="Arial"/>
          <w:kern w:val="0"/>
          <w:sz w:val="24"/>
          <w:szCs w:val="24"/>
        </w:rPr>
      </w:pPr>
      <w:r>
        <w:rPr>
          <w:rFonts w:hint="eastAsia" w:ascii="Arial" w:hAnsi="Arial" w:eastAsia="宋体" w:cs="Arial"/>
          <w:kern w:val="0"/>
          <w:sz w:val="24"/>
          <w:szCs w:val="24"/>
        </w:rPr>
        <w:t>9．1　乙方每年所得的奖励，包括从甲方所得的奖励返利，应投资回本协议书项下的甲方产品经销业务，以扩大乙方作为甲方经销商的运作实力。</w:t>
      </w:r>
    </w:p>
    <w:p>
      <w:pPr>
        <w:rPr>
          <w:rFonts w:hint="eastAsia" w:ascii="Arial" w:hAnsi="Arial" w:eastAsia="宋体" w:cs="Arial"/>
          <w:kern w:val="0"/>
          <w:sz w:val="24"/>
          <w:szCs w:val="24"/>
        </w:rPr>
      </w:pPr>
      <w:r>
        <w:rPr>
          <w:rFonts w:hint="eastAsia" w:ascii="Arial" w:hAnsi="Arial" w:eastAsia="宋体" w:cs="Arial"/>
          <w:kern w:val="0"/>
          <w:sz w:val="24"/>
          <w:szCs w:val="24"/>
        </w:rPr>
        <w:t>10．协议书保密及完整性</w:t>
      </w:r>
    </w:p>
    <w:p>
      <w:pPr>
        <w:rPr>
          <w:rFonts w:hint="eastAsia" w:ascii="Arial" w:hAnsi="Arial" w:eastAsia="宋体" w:cs="Arial"/>
          <w:kern w:val="0"/>
          <w:sz w:val="24"/>
          <w:szCs w:val="24"/>
        </w:rPr>
      </w:pPr>
      <w:r>
        <w:rPr>
          <w:rFonts w:hint="eastAsia" w:ascii="Arial" w:hAnsi="Arial" w:eastAsia="宋体" w:cs="Arial"/>
          <w:kern w:val="0"/>
          <w:sz w:val="24"/>
          <w:szCs w:val="24"/>
        </w:rPr>
        <w:t>10．1　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rPr>
          <w:rFonts w:hint="eastAsia" w:ascii="Arial" w:hAnsi="Arial" w:eastAsia="宋体" w:cs="Arial"/>
          <w:kern w:val="0"/>
          <w:sz w:val="24"/>
          <w:szCs w:val="24"/>
        </w:rPr>
      </w:pPr>
      <w:r>
        <w:rPr>
          <w:rFonts w:hint="eastAsia" w:ascii="Arial" w:hAnsi="Arial" w:eastAsia="宋体" w:cs="Arial"/>
          <w:kern w:val="0"/>
          <w:sz w:val="24"/>
          <w:szCs w:val="24"/>
        </w:rPr>
        <w:t>10．2　本协议书及本协议书之附件构成双方有关本协议书的全部协议，并取代双方先前所有讨论、协商及协议。</w:t>
      </w:r>
    </w:p>
    <w:p>
      <w:pPr>
        <w:rPr>
          <w:rFonts w:hint="eastAsia" w:ascii="Arial" w:hAnsi="Arial" w:eastAsia="宋体" w:cs="Arial"/>
          <w:kern w:val="0"/>
          <w:sz w:val="24"/>
          <w:szCs w:val="24"/>
        </w:rPr>
      </w:pPr>
      <w:r>
        <w:rPr>
          <w:rFonts w:hint="eastAsia" w:ascii="Arial" w:hAnsi="Arial" w:eastAsia="宋体" w:cs="Arial"/>
          <w:kern w:val="0"/>
          <w:sz w:val="24"/>
          <w:szCs w:val="24"/>
        </w:rPr>
        <w:t>11．期限及终止</w:t>
      </w:r>
    </w:p>
    <w:p>
      <w:pPr>
        <w:rPr>
          <w:rFonts w:hint="eastAsia" w:ascii="Arial" w:hAnsi="Arial" w:eastAsia="宋体" w:cs="Arial"/>
          <w:kern w:val="0"/>
          <w:sz w:val="24"/>
          <w:szCs w:val="24"/>
        </w:rPr>
      </w:pPr>
      <w:r>
        <w:rPr>
          <w:rFonts w:hint="eastAsia" w:ascii="Arial" w:hAnsi="Arial" w:eastAsia="宋体" w:cs="Arial"/>
          <w:kern w:val="0"/>
          <w:sz w:val="24"/>
          <w:szCs w:val="24"/>
        </w:rPr>
        <w:t>11．1　本协议书自双方签字盖章日起生效，有效期至_________年_________月_________日止。除非任何一方在本协议书有效期届满前三十天书面通知另一方其不续约的决定，本协议书有效期将自动延续一年，至_________年_________月_________日。自_________年_________月_________日起，甲方有权经提前六十天书面通知乙方，单方面提前终止本协议书，且无需向乙方承担任何赔偿责任。</w:t>
      </w:r>
    </w:p>
    <w:p>
      <w:pPr>
        <w:rPr>
          <w:rFonts w:hint="eastAsia" w:ascii="Arial" w:hAnsi="Arial" w:eastAsia="宋体" w:cs="Arial"/>
          <w:kern w:val="0"/>
          <w:sz w:val="24"/>
          <w:szCs w:val="24"/>
        </w:rPr>
      </w:pPr>
      <w:r>
        <w:rPr>
          <w:rFonts w:hint="eastAsia" w:ascii="Arial" w:hAnsi="Arial" w:eastAsia="宋体" w:cs="Arial"/>
          <w:kern w:val="0"/>
          <w:sz w:val="24"/>
          <w:szCs w:val="24"/>
        </w:rPr>
        <w:t xml:space="preserve">11．2　当任何一方发生破产、无偿债能力、或在其他情况下按照法律规定须终止营业时，本协议书须提前终止或取消。 </w:t>
      </w:r>
    </w:p>
    <w:p>
      <w:pPr>
        <w:rPr>
          <w:rFonts w:hint="eastAsia" w:ascii="Arial" w:hAnsi="Arial" w:eastAsia="宋体" w:cs="Arial"/>
          <w:kern w:val="0"/>
          <w:sz w:val="24"/>
          <w:szCs w:val="24"/>
        </w:rPr>
      </w:pPr>
      <w:r>
        <w:rPr>
          <w:rFonts w:hint="eastAsia" w:ascii="Arial" w:hAnsi="Arial" w:eastAsia="宋体" w:cs="Arial"/>
          <w:kern w:val="0"/>
          <w:sz w:val="24"/>
          <w:szCs w:val="24"/>
        </w:rPr>
        <w:t>11．3　当一方违反本协议书，并且在收到守约方书面的违约通知之后三十天内未能作出补救，则守约方可以书面通知违约方，立即提前终止本协议书。</w:t>
      </w:r>
    </w:p>
    <w:p>
      <w:pPr>
        <w:rPr>
          <w:rFonts w:hint="eastAsia" w:ascii="Arial" w:hAnsi="Arial" w:eastAsia="宋体" w:cs="Arial"/>
          <w:kern w:val="0"/>
          <w:sz w:val="24"/>
          <w:szCs w:val="24"/>
        </w:rPr>
      </w:pPr>
      <w:r>
        <w:rPr>
          <w:rFonts w:hint="eastAsia" w:ascii="Arial" w:hAnsi="Arial" w:eastAsia="宋体" w:cs="Arial"/>
          <w:kern w:val="0"/>
          <w:sz w:val="24"/>
          <w:szCs w:val="24"/>
        </w:rPr>
        <w:t>11．4　不论是期满不续期或提前终止本协议书，乙方均应立即将与有关的资料交付甲方，并立即与甲方结算货款及费用。</w:t>
      </w:r>
    </w:p>
    <w:p>
      <w:pPr>
        <w:rPr>
          <w:rFonts w:hint="eastAsia" w:ascii="Arial" w:hAnsi="Arial" w:eastAsia="宋体" w:cs="Arial"/>
          <w:kern w:val="0"/>
          <w:sz w:val="24"/>
          <w:szCs w:val="24"/>
        </w:rPr>
      </w:pPr>
      <w:r>
        <w:rPr>
          <w:rFonts w:hint="eastAsia" w:ascii="Arial" w:hAnsi="Arial" w:eastAsia="宋体" w:cs="Arial"/>
          <w:kern w:val="0"/>
          <w:sz w:val="24"/>
          <w:szCs w:val="24"/>
        </w:rPr>
        <w:t>11．5　不论乙方因何种原因停止营业，乙方同意甲方有权将乙方未售出但仍适于销售的产品取回，以冲抵乙方欠款，但甲方应列出取回产品清单，以便双方核算取回产品金额。</w:t>
      </w:r>
    </w:p>
    <w:p>
      <w:pPr>
        <w:rPr>
          <w:rFonts w:hint="eastAsia" w:ascii="Arial" w:hAnsi="Arial" w:eastAsia="宋体" w:cs="Arial"/>
          <w:kern w:val="0"/>
          <w:sz w:val="24"/>
          <w:szCs w:val="24"/>
        </w:rPr>
      </w:pPr>
      <w:r>
        <w:rPr>
          <w:rFonts w:hint="eastAsia" w:ascii="Arial" w:hAnsi="Arial" w:eastAsia="宋体" w:cs="Arial"/>
          <w:kern w:val="0"/>
          <w:sz w:val="24"/>
          <w:szCs w:val="24"/>
        </w:rPr>
        <w:t>12．违约责任</w:t>
      </w:r>
    </w:p>
    <w:p>
      <w:pPr>
        <w:rPr>
          <w:rFonts w:hint="eastAsia" w:ascii="Arial" w:hAnsi="Arial" w:eastAsia="宋体" w:cs="Arial"/>
          <w:kern w:val="0"/>
          <w:sz w:val="24"/>
          <w:szCs w:val="24"/>
        </w:rPr>
      </w:pPr>
      <w:r>
        <w:rPr>
          <w:rFonts w:hint="eastAsia" w:ascii="Arial" w:hAnsi="Arial" w:eastAsia="宋体" w:cs="Arial"/>
          <w:kern w:val="0"/>
          <w:sz w:val="24"/>
          <w:szCs w:val="24"/>
        </w:rPr>
        <w:t>12．1　除本协议已有约定外，一方违反本协议书约定，守约方有权要求违约方立即采取补救措施，并赔偿约方由此而产生的一切损失，包括但不限于合理的律师费用。</w:t>
      </w:r>
    </w:p>
    <w:p>
      <w:pPr>
        <w:rPr>
          <w:rFonts w:hint="eastAsia" w:ascii="Arial" w:hAnsi="Arial" w:eastAsia="宋体" w:cs="Arial"/>
          <w:kern w:val="0"/>
          <w:sz w:val="24"/>
          <w:szCs w:val="24"/>
        </w:rPr>
      </w:pPr>
      <w:r>
        <w:rPr>
          <w:rFonts w:hint="eastAsia" w:ascii="Arial" w:hAnsi="Arial" w:eastAsia="宋体" w:cs="Arial"/>
          <w:kern w:val="0"/>
          <w:sz w:val="24"/>
          <w:szCs w:val="24"/>
        </w:rPr>
        <w:t>13．知识产权</w:t>
      </w:r>
    </w:p>
    <w:p>
      <w:pPr>
        <w:rPr>
          <w:rFonts w:hint="eastAsia" w:ascii="Arial" w:hAnsi="Arial" w:eastAsia="宋体" w:cs="Arial"/>
          <w:kern w:val="0"/>
          <w:sz w:val="24"/>
          <w:szCs w:val="24"/>
        </w:rPr>
      </w:pPr>
      <w:r>
        <w:rPr>
          <w:rFonts w:hint="eastAsia" w:ascii="Arial" w:hAnsi="Arial" w:eastAsia="宋体" w:cs="Arial"/>
          <w:kern w:val="0"/>
          <w:sz w:val="24"/>
          <w:szCs w:val="24"/>
        </w:rPr>
        <w:t>13．1　本协议书的订立和履行不视为甲方同意和许可乙方使用甲方和甲方关联公司所拥有的任何商标、商号、标志或者特有产品装潢。</w:t>
      </w:r>
    </w:p>
    <w:p>
      <w:pPr>
        <w:rPr>
          <w:rFonts w:hint="eastAsia" w:ascii="Arial" w:hAnsi="Arial" w:eastAsia="宋体" w:cs="Arial"/>
          <w:kern w:val="0"/>
          <w:sz w:val="24"/>
          <w:szCs w:val="24"/>
        </w:rPr>
      </w:pPr>
      <w:r>
        <w:rPr>
          <w:rFonts w:hint="eastAsia" w:ascii="Arial" w:hAnsi="Arial" w:eastAsia="宋体" w:cs="Arial"/>
          <w:kern w:val="0"/>
          <w:sz w:val="24"/>
          <w:szCs w:val="24"/>
        </w:rPr>
        <w:t>13．2　如根据甲方的判断，乙方所使用的商标或商号（不论是否使用中文）会对甲方或甲方关联公司的商标、商号产生不利影响，或者与之类似，容易产生混淆不清，则一经甲方书面通知，乙方应立即停止使用该等商标或商号。</w:t>
      </w:r>
    </w:p>
    <w:p>
      <w:pPr>
        <w:rPr>
          <w:rFonts w:hint="eastAsia" w:ascii="Arial" w:hAnsi="Arial" w:eastAsia="宋体" w:cs="Arial"/>
          <w:kern w:val="0"/>
          <w:sz w:val="24"/>
          <w:szCs w:val="24"/>
        </w:rPr>
      </w:pPr>
      <w:r>
        <w:rPr>
          <w:rFonts w:hint="eastAsia" w:ascii="Arial" w:hAnsi="Arial" w:eastAsia="宋体" w:cs="Arial"/>
          <w:kern w:val="0"/>
          <w:sz w:val="24"/>
          <w:szCs w:val="24"/>
        </w:rPr>
        <w:t>13．3　乙方应就任何第三方侵犯甲方或甲方关联公司的商标、商号专用权或其它知识产权的行为及时通知甲方。</w:t>
      </w:r>
    </w:p>
    <w:p>
      <w:pPr>
        <w:rPr>
          <w:rFonts w:hint="eastAsia" w:ascii="Arial" w:hAnsi="Arial" w:eastAsia="宋体" w:cs="Arial"/>
          <w:kern w:val="0"/>
          <w:sz w:val="24"/>
          <w:szCs w:val="24"/>
        </w:rPr>
      </w:pPr>
      <w:r>
        <w:rPr>
          <w:rFonts w:hint="eastAsia" w:ascii="Arial" w:hAnsi="Arial" w:eastAsia="宋体" w:cs="Arial"/>
          <w:kern w:val="0"/>
          <w:sz w:val="24"/>
          <w:szCs w:val="24"/>
        </w:rPr>
        <w:t>14．转让</w:t>
      </w:r>
    </w:p>
    <w:p>
      <w:pPr>
        <w:rPr>
          <w:rFonts w:hint="eastAsia" w:ascii="Arial" w:hAnsi="Arial" w:eastAsia="宋体" w:cs="Arial"/>
          <w:kern w:val="0"/>
          <w:sz w:val="24"/>
          <w:szCs w:val="24"/>
        </w:rPr>
      </w:pPr>
      <w:r>
        <w:rPr>
          <w:rFonts w:hint="eastAsia" w:ascii="Arial" w:hAnsi="Arial" w:eastAsia="宋体" w:cs="Arial"/>
          <w:kern w:val="0"/>
          <w:sz w:val="24"/>
          <w:szCs w:val="24"/>
        </w:rPr>
        <w:t>未经另一方事先书面同意，并就债权债务达成明确的书面协议，任何一方不得将本协议书规定下的该方任何权利及义务作出转让。</w:t>
      </w:r>
    </w:p>
    <w:p>
      <w:pPr>
        <w:rPr>
          <w:rFonts w:hint="eastAsia" w:ascii="Arial" w:hAnsi="Arial" w:eastAsia="宋体" w:cs="Arial"/>
          <w:kern w:val="0"/>
          <w:sz w:val="24"/>
          <w:szCs w:val="24"/>
        </w:rPr>
      </w:pPr>
      <w:r>
        <w:rPr>
          <w:rFonts w:hint="eastAsia" w:ascii="Arial" w:hAnsi="Arial" w:eastAsia="宋体" w:cs="Arial"/>
          <w:kern w:val="0"/>
          <w:sz w:val="24"/>
          <w:szCs w:val="24"/>
        </w:rPr>
        <w:t>15．争议的解决</w:t>
      </w:r>
    </w:p>
    <w:p>
      <w:pPr>
        <w:rPr>
          <w:rFonts w:hint="eastAsia" w:ascii="Arial" w:hAnsi="Arial" w:eastAsia="宋体" w:cs="Arial"/>
          <w:kern w:val="0"/>
          <w:sz w:val="24"/>
          <w:szCs w:val="24"/>
        </w:rPr>
      </w:pPr>
      <w:r>
        <w:rPr>
          <w:rFonts w:hint="eastAsia" w:ascii="Arial" w:hAnsi="Arial" w:eastAsia="宋体" w:cs="Arial"/>
          <w:kern w:val="0"/>
          <w:sz w:val="24"/>
          <w:szCs w:val="24"/>
        </w:rPr>
        <w:t>本协议书有任何未尽事宜及本协议书所产生的所有争议须由双方通过友好协商解决。协商不成，双方之间的任何该等争议应提交甲方所在地人民法院裁决和管辖。</w:t>
      </w:r>
    </w:p>
    <w:p>
      <w:pPr>
        <w:rPr>
          <w:rFonts w:hint="eastAsia" w:ascii="Arial" w:hAnsi="Arial" w:eastAsia="宋体" w:cs="Arial"/>
          <w:kern w:val="0"/>
          <w:sz w:val="24"/>
          <w:szCs w:val="24"/>
        </w:rPr>
      </w:pPr>
      <w:r>
        <w:rPr>
          <w:rFonts w:hint="eastAsia" w:ascii="Arial" w:hAnsi="Arial" w:eastAsia="宋体" w:cs="Arial"/>
          <w:kern w:val="0"/>
          <w:sz w:val="24"/>
          <w:szCs w:val="24"/>
        </w:rPr>
        <w:t>16．修改</w:t>
      </w:r>
    </w:p>
    <w:p>
      <w:pPr>
        <w:rPr>
          <w:rFonts w:hint="eastAsia" w:ascii="Arial" w:hAnsi="Arial" w:eastAsia="宋体" w:cs="Arial"/>
          <w:kern w:val="0"/>
          <w:sz w:val="24"/>
          <w:szCs w:val="24"/>
        </w:rPr>
      </w:pPr>
      <w:r>
        <w:rPr>
          <w:rFonts w:hint="eastAsia" w:ascii="Arial" w:hAnsi="Arial" w:eastAsia="宋体" w:cs="Arial"/>
          <w:kern w:val="0"/>
          <w:sz w:val="24"/>
          <w:szCs w:val="24"/>
        </w:rPr>
        <w:t>对本协议书的任何修改和变更必须以书面方式进行，并经双方授权代表签字且加盖公司公章后方能生效。</w:t>
      </w:r>
    </w:p>
    <w:p>
      <w:pPr>
        <w:rPr>
          <w:rFonts w:hint="eastAsia" w:ascii="Arial" w:hAnsi="Arial" w:eastAsia="宋体" w:cs="Arial"/>
          <w:kern w:val="0"/>
          <w:sz w:val="24"/>
          <w:szCs w:val="24"/>
        </w:rPr>
      </w:pPr>
      <w:r>
        <w:rPr>
          <w:rFonts w:hint="eastAsia" w:ascii="Arial" w:hAnsi="Arial" w:eastAsia="宋体" w:cs="Arial"/>
          <w:kern w:val="0"/>
          <w:sz w:val="24"/>
          <w:szCs w:val="24"/>
        </w:rPr>
        <w:t>17．附件</w:t>
      </w:r>
    </w:p>
    <w:p>
      <w:pPr>
        <w:rPr>
          <w:rFonts w:hint="eastAsia" w:ascii="Arial" w:hAnsi="Arial" w:eastAsia="宋体" w:cs="Arial"/>
          <w:kern w:val="0"/>
          <w:sz w:val="24"/>
          <w:szCs w:val="24"/>
        </w:rPr>
      </w:pPr>
      <w:r>
        <w:rPr>
          <w:rFonts w:hint="eastAsia" w:ascii="Arial" w:hAnsi="Arial" w:eastAsia="宋体" w:cs="Arial"/>
          <w:kern w:val="0"/>
          <w:sz w:val="24"/>
          <w:szCs w:val="24"/>
        </w:rPr>
        <w:t>本协议书的附件包括：</w:t>
      </w:r>
    </w:p>
    <w:p>
      <w:pPr>
        <w:rPr>
          <w:rFonts w:hint="eastAsia" w:ascii="Arial" w:hAnsi="Arial" w:eastAsia="宋体" w:cs="Arial"/>
          <w:kern w:val="0"/>
          <w:sz w:val="24"/>
          <w:szCs w:val="24"/>
        </w:rPr>
      </w:pPr>
      <w:r>
        <w:rPr>
          <w:rFonts w:hint="eastAsia" w:ascii="Arial" w:hAnsi="Arial" w:eastAsia="宋体" w:cs="Arial"/>
          <w:kern w:val="0"/>
          <w:sz w:val="24"/>
          <w:szCs w:val="24"/>
        </w:rPr>
        <w:t>附件一乙方销售区域</w:t>
      </w:r>
    </w:p>
    <w:p>
      <w:pPr>
        <w:rPr>
          <w:rFonts w:hint="eastAsia" w:ascii="Arial" w:hAnsi="Arial" w:eastAsia="宋体" w:cs="Arial"/>
          <w:kern w:val="0"/>
          <w:sz w:val="24"/>
          <w:szCs w:val="24"/>
        </w:rPr>
      </w:pPr>
      <w:r>
        <w:rPr>
          <w:rFonts w:hint="eastAsia" w:ascii="Arial" w:hAnsi="Arial" w:eastAsia="宋体" w:cs="Arial"/>
          <w:kern w:val="0"/>
          <w:sz w:val="24"/>
          <w:szCs w:val="24"/>
        </w:rPr>
        <w:t>附件二销售支持</w:t>
      </w:r>
    </w:p>
    <w:p>
      <w:pPr>
        <w:rPr>
          <w:rFonts w:hint="eastAsia" w:ascii="Arial" w:hAnsi="Arial" w:eastAsia="宋体" w:cs="Arial"/>
          <w:kern w:val="0"/>
          <w:sz w:val="24"/>
          <w:szCs w:val="24"/>
        </w:rPr>
      </w:pPr>
      <w:r>
        <w:rPr>
          <w:rFonts w:hint="eastAsia" w:ascii="Arial" w:hAnsi="Arial" w:eastAsia="宋体" w:cs="Arial"/>
          <w:kern w:val="0"/>
          <w:sz w:val="24"/>
          <w:szCs w:val="24"/>
        </w:rPr>
        <w:t>附件三销售返利</w:t>
      </w:r>
    </w:p>
    <w:p>
      <w:pPr>
        <w:rPr>
          <w:rFonts w:hint="eastAsia" w:ascii="Arial" w:hAnsi="Arial" w:eastAsia="宋体" w:cs="Arial"/>
          <w:kern w:val="0"/>
          <w:sz w:val="24"/>
          <w:szCs w:val="24"/>
        </w:rPr>
      </w:pPr>
      <w:r>
        <w:rPr>
          <w:rFonts w:hint="eastAsia" w:ascii="Arial" w:hAnsi="Arial" w:eastAsia="宋体" w:cs="Arial"/>
          <w:kern w:val="0"/>
          <w:sz w:val="24"/>
          <w:szCs w:val="24"/>
        </w:rPr>
        <w:t>附件四覆盖和分销奖励</w:t>
      </w:r>
    </w:p>
    <w:p>
      <w:pPr>
        <w:rPr>
          <w:rFonts w:hint="eastAsia" w:ascii="Arial" w:hAnsi="Arial" w:eastAsia="宋体" w:cs="Arial"/>
          <w:kern w:val="0"/>
          <w:sz w:val="24"/>
          <w:szCs w:val="24"/>
        </w:rPr>
      </w:pPr>
      <w:r>
        <w:rPr>
          <w:rFonts w:hint="eastAsia" w:ascii="Arial" w:hAnsi="Arial" w:eastAsia="宋体" w:cs="Arial"/>
          <w:kern w:val="0"/>
          <w:sz w:val="24"/>
          <w:szCs w:val="24"/>
        </w:rPr>
        <w:t>附件五进销存报告奖励</w:t>
      </w:r>
    </w:p>
    <w:p>
      <w:pPr>
        <w:rPr>
          <w:rFonts w:hint="eastAsia" w:ascii="Arial" w:hAnsi="Arial" w:eastAsia="宋体" w:cs="Arial"/>
          <w:kern w:val="0"/>
          <w:sz w:val="24"/>
          <w:szCs w:val="24"/>
        </w:rPr>
      </w:pPr>
      <w:r>
        <w:rPr>
          <w:rFonts w:hint="eastAsia" w:ascii="Arial" w:hAnsi="Arial" w:eastAsia="宋体" w:cs="Arial"/>
          <w:kern w:val="0"/>
          <w:sz w:val="24"/>
          <w:szCs w:val="24"/>
        </w:rPr>
        <w:t>附件六价格单</w:t>
      </w:r>
    </w:p>
    <w:p>
      <w:pPr>
        <w:rPr>
          <w:rFonts w:hint="eastAsia" w:ascii="Arial" w:hAnsi="Arial" w:eastAsia="宋体" w:cs="Arial"/>
          <w:kern w:val="0"/>
          <w:sz w:val="24"/>
          <w:szCs w:val="24"/>
        </w:rPr>
      </w:pPr>
      <w:r>
        <w:rPr>
          <w:rFonts w:hint="eastAsia" w:ascii="Arial" w:hAnsi="Arial" w:eastAsia="宋体" w:cs="Arial"/>
          <w:kern w:val="0"/>
          <w:sz w:val="24"/>
          <w:szCs w:val="24"/>
        </w:rPr>
        <w:t>附件七收货确认政策</w:t>
      </w:r>
    </w:p>
    <w:p>
      <w:pPr>
        <w:rPr>
          <w:rFonts w:hint="eastAsia" w:ascii="Arial" w:hAnsi="Arial" w:eastAsia="宋体" w:cs="Arial"/>
          <w:kern w:val="0"/>
          <w:sz w:val="24"/>
          <w:szCs w:val="24"/>
        </w:rPr>
      </w:pPr>
      <w:r>
        <w:rPr>
          <w:rFonts w:hint="eastAsia" w:ascii="Arial" w:hAnsi="Arial" w:eastAsia="宋体" w:cs="Arial"/>
          <w:kern w:val="0"/>
          <w:sz w:val="24"/>
          <w:szCs w:val="24"/>
        </w:rPr>
        <w:t>上述附件为本协议书不可分割的一部分，与本协议书具有同等的法律效力。在本协议书有效期内，甲方将基于本协议书不时制订、修改并书面通知乙方关于甲方产品的经销／销售政策、方案和类似规定。该等文件经乙方签收后，应作为本协议书的附件。</w:t>
      </w:r>
    </w:p>
    <w:p>
      <w:pPr>
        <w:rPr>
          <w:rFonts w:hint="eastAsia" w:ascii="Arial" w:hAnsi="Arial" w:eastAsia="宋体" w:cs="Arial"/>
          <w:kern w:val="0"/>
          <w:sz w:val="24"/>
          <w:szCs w:val="24"/>
        </w:rPr>
      </w:pPr>
      <w:r>
        <w:rPr>
          <w:rFonts w:hint="eastAsia" w:ascii="Arial" w:hAnsi="Arial" w:eastAsia="宋体" w:cs="Arial"/>
          <w:kern w:val="0"/>
          <w:sz w:val="24"/>
          <w:szCs w:val="24"/>
        </w:rPr>
        <w:t>18．文本</w:t>
      </w:r>
    </w:p>
    <w:p>
      <w:pPr>
        <w:rPr>
          <w:rFonts w:hint="eastAsia" w:ascii="Arial" w:hAnsi="Arial" w:eastAsia="宋体" w:cs="Arial"/>
          <w:kern w:val="0"/>
          <w:sz w:val="24"/>
          <w:szCs w:val="24"/>
        </w:rPr>
      </w:pPr>
      <w:r>
        <w:rPr>
          <w:rFonts w:hint="eastAsia" w:ascii="Arial" w:hAnsi="Arial" w:eastAsia="宋体" w:cs="Arial"/>
          <w:kern w:val="0"/>
          <w:sz w:val="24"/>
          <w:szCs w:val="24"/>
        </w:rPr>
        <w:t>本协议书经双方授权代表正式签署之日生效。本协议书以一式两份，每方各持正本一份。双方在此确认，本协议书的所有条款业经双方充分协商，为双方的真实意思表示，不构成任何一方的格式条款。</w:t>
      </w:r>
    </w:p>
    <w:p>
      <w:pPr>
        <w:rPr>
          <w:rFonts w:hint="eastAsia" w:ascii="Arial" w:hAnsi="Arial" w:eastAsia="宋体" w:cs="Arial"/>
          <w:kern w:val="0"/>
          <w:sz w:val="24"/>
          <w:szCs w:val="24"/>
        </w:rPr>
      </w:pPr>
      <w:r>
        <w:rPr>
          <w:rFonts w:hint="eastAsia" w:ascii="Arial" w:hAnsi="Arial" w:eastAsia="宋体" w:cs="Arial"/>
          <w:kern w:val="0"/>
          <w:sz w:val="24"/>
          <w:szCs w:val="24"/>
        </w:rPr>
        <w:t>乙方应向甲方交验经过当年年检的营业执照、税务登记证，法定代表人身份证明，并提供复印件。</w:t>
      </w:r>
    </w:p>
    <w:p>
      <w:pPr>
        <w:rPr>
          <w:rFonts w:hint="eastAsia" w:ascii="Arial" w:hAnsi="Arial" w:eastAsia="宋体" w:cs="Arial"/>
          <w:kern w:val="0"/>
          <w:sz w:val="24"/>
          <w:szCs w:val="24"/>
        </w:rPr>
      </w:pPr>
    </w:p>
    <w:p>
      <w:pPr>
        <w:rPr>
          <w:rFonts w:hint="eastAsia" w:ascii="Arial" w:hAnsi="Arial" w:eastAsia="宋体" w:cs="Arial"/>
          <w:kern w:val="0"/>
          <w:sz w:val="24"/>
          <w:szCs w:val="24"/>
        </w:rPr>
      </w:pPr>
      <w:r>
        <w:rPr>
          <w:rFonts w:hint="eastAsia" w:ascii="Arial" w:hAnsi="Arial" w:eastAsia="宋体" w:cs="Arial"/>
          <w:kern w:val="0"/>
          <w:sz w:val="24"/>
          <w:szCs w:val="24"/>
        </w:rPr>
        <w:t>甲方（盖章）：_________　　　　　　　　乙方（盖章）：_________</w:t>
      </w:r>
    </w:p>
    <w:p>
      <w:pPr>
        <w:rPr>
          <w:rFonts w:hint="eastAsia" w:ascii="Arial" w:hAnsi="Arial" w:eastAsia="宋体" w:cs="Arial"/>
          <w:kern w:val="0"/>
          <w:sz w:val="24"/>
          <w:szCs w:val="24"/>
        </w:rPr>
      </w:pPr>
    </w:p>
    <w:p>
      <w:pPr>
        <w:rPr>
          <w:rFonts w:hint="eastAsia" w:ascii="Arial" w:hAnsi="Arial" w:eastAsia="宋体" w:cs="Arial"/>
          <w:kern w:val="0"/>
          <w:sz w:val="24"/>
          <w:szCs w:val="24"/>
        </w:rPr>
      </w:pPr>
      <w:r>
        <w:rPr>
          <w:rFonts w:hint="eastAsia" w:ascii="Arial" w:hAnsi="Arial" w:eastAsia="宋体" w:cs="Arial"/>
          <w:kern w:val="0"/>
          <w:sz w:val="24"/>
          <w:szCs w:val="24"/>
        </w:rPr>
        <w:t>代表（签字）：_________　　　　　　　　代表（签字）：_________</w:t>
      </w:r>
    </w:p>
    <w:p>
      <w:pPr>
        <w:rPr>
          <w:rFonts w:hint="eastAsia" w:ascii="Arial" w:hAnsi="Arial" w:eastAsia="宋体" w:cs="Arial"/>
          <w:kern w:val="0"/>
          <w:sz w:val="24"/>
          <w:szCs w:val="24"/>
        </w:rPr>
      </w:pPr>
      <w:bookmarkStart w:id="0" w:name="_GoBack"/>
      <w:bookmarkEnd w:id="0"/>
    </w:p>
    <w:p>
      <w:pPr>
        <w:rPr>
          <w:rFonts w:hint="eastAsia" w:ascii="Arial" w:hAnsi="Arial" w:eastAsia="宋体" w:cs="Arial"/>
          <w:kern w:val="0"/>
          <w:sz w:val="24"/>
          <w:szCs w:val="24"/>
        </w:rPr>
      </w:pPr>
      <w:r>
        <w:rPr>
          <w:rFonts w:hint="eastAsia" w:ascii="Arial" w:hAnsi="Arial" w:eastAsia="宋体" w:cs="Arial"/>
          <w:kern w:val="0"/>
          <w:sz w:val="24"/>
          <w:szCs w:val="24"/>
        </w:rPr>
        <w:t>_________年____月____日　　　　　　　　_________年____月____日</w:t>
      </w:r>
    </w:p>
    <w:p>
      <w:pPr>
        <w:rPr>
          <w:rFonts w:ascii="Arial" w:hAnsi="Arial" w:eastAsia="宋体" w:cs="Arial"/>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auto"/>
    <w:pitch w:val="default"/>
    <w:sig w:usb0="A00002EF" w:usb1="4000207B" w:usb2="00000000" w:usb3="00000000" w:csb0="000000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7590A"/>
    <w:rsid w:val="00050DA0"/>
    <w:rsid w:val="00320FAF"/>
    <w:rsid w:val="0037590A"/>
    <w:rsid w:val="0038273B"/>
    <w:rsid w:val="00552338"/>
    <w:rsid w:val="00A52112"/>
    <w:rsid w:val="00FD4D1F"/>
    <w:rsid w:val="79EE5F6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标题 1 Char"/>
    <w:basedOn w:val="6"/>
    <w:link w:val="2"/>
    <w:uiPriority w:val="9"/>
    <w:rPr>
      <w:b/>
      <w:bCs/>
      <w:kern w:val="44"/>
      <w:sz w:val="44"/>
      <w:szCs w:val="44"/>
    </w:rPr>
  </w:style>
  <w:style w:type="character" w:customStyle="1" w:styleId="11">
    <w:name w:val="HTML 预设格式 Char"/>
    <w:basedOn w:val="6"/>
    <w:link w:val="5"/>
    <w:semiHidden/>
    <w:uiPriority w:val="99"/>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szyazhi</Company>
  <Pages>5</Pages>
  <Words>754</Words>
  <Characters>4298</Characters>
  <Lines>35</Lines>
  <Paragraphs>10</Paragraphs>
  <TotalTime>0</TotalTime>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2010-12-30T03:44:00Z</dcterms:created>
  <dc:creator>马卓</dc:creator>
  <cp:lastModifiedBy>Administrator</cp:lastModifiedBy>
  <dcterms:modified xsi:type="dcterms:W3CDTF">2014-12-30T05:19:54Z</dcterms:modified>
  <dc:title>经销商代理协议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