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74D21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8"/>
          <w:szCs w:val="20"/>
          <w:lang w:val="zh-CN"/>
        </w:rPr>
        <w:t>凭规格销售合同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kern w:val="0"/>
          <w:sz w:val="48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公司为一方（简称为甲方，由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先生代表）；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（地址）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公司为另一方（简称为乙方，由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先生代表）；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（地址）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双方代表经过友好协商签订本合同。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根据乙方要求，甲方同意按甲方提供的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凭规格买卖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（详见附件），提供</w:t>
      </w:r>
      <w:r>
        <w:rPr>
          <w:rFonts w:ascii="宋体"/>
          <w:kern w:val="0"/>
          <w:sz w:val="24"/>
          <w:szCs w:val="20"/>
          <w:lang w:val="zh-CN"/>
        </w:rPr>
        <w:t>A BC</w:t>
      </w:r>
      <w:r>
        <w:rPr>
          <w:rFonts w:ascii="宋体" w:hint="eastAsia"/>
          <w:kern w:val="0"/>
          <w:sz w:val="24"/>
          <w:szCs w:val="20"/>
          <w:lang w:val="zh-CN"/>
        </w:rPr>
        <w:t>型气垫船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艘，每艘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万美元。于乙方支付本合同规定的预付款后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个月内交船。交船技术条件按本合同附件规定。关于本合同各期付款的日期，以签订本合同日期算起。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本合同双方议定的总金额为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/>
          <w:kern w:val="0"/>
          <w:sz w:val="24"/>
          <w:szCs w:val="20"/>
          <w:lang w:val="zh-CN"/>
        </w:rPr>
        <w:t>U.S.D.</w:t>
      </w:r>
      <w:r>
        <w:rPr>
          <w:rFonts w:ascii="宋体" w:hint="eastAsia"/>
          <w:kern w:val="0"/>
          <w:sz w:val="24"/>
          <w:szCs w:val="20"/>
          <w:lang w:val="zh-CN"/>
        </w:rPr>
        <w:t>（大写：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美元）该金额为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艘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型气垫船的</w:t>
      </w:r>
      <w:r>
        <w:rPr>
          <w:rFonts w:ascii="宋体"/>
          <w:kern w:val="0"/>
          <w:sz w:val="24"/>
          <w:szCs w:val="20"/>
          <w:lang w:val="zh-CN"/>
        </w:rPr>
        <w:t>FOB</w:t>
      </w:r>
      <w:r>
        <w:rPr>
          <w:rFonts w:ascii="宋体" w:hint="eastAsia"/>
          <w:kern w:val="0"/>
          <w:sz w:val="24"/>
          <w:szCs w:val="20"/>
          <w:lang w:val="zh-CN"/>
        </w:rPr>
        <w:t>价格。即在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港口的交货价。总金额中不包括燃料、食品和培训等费用，但</w:t>
      </w:r>
      <w:r>
        <w:rPr>
          <w:rFonts w:ascii="宋体" w:hint="eastAsia"/>
          <w:kern w:val="0"/>
          <w:sz w:val="24"/>
          <w:szCs w:val="20"/>
          <w:lang w:val="zh-CN"/>
        </w:rPr>
        <w:t>总金额包括下列费用：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型气垫船的价格；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型气垫船的系泊试验费，航行试验费及建造期间至签署交船证书之前的停泊码头费、船坞费和保险费等。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3.1.</w:t>
      </w:r>
      <w:r>
        <w:rPr>
          <w:rFonts w:ascii="宋体" w:hint="eastAsia"/>
          <w:kern w:val="0"/>
          <w:sz w:val="24"/>
          <w:szCs w:val="20"/>
          <w:lang w:val="zh-CN"/>
        </w:rPr>
        <w:t>凡与履行本合同有关的发生在甲方境内的税收、关税手续费等由甲方负担。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3.2.</w:t>
      </w:r>
      <w:r>
        <w:rPr>
          <w:rFonts w:ascii="宋体" w:hint="eastAsia"/>
          <w:kern w:val="0"/>
          <w:sz w:val="24"/>
          <w:szCs w:val="20"/>
          <w:lang w:val="zh-CN"/>
        </w:rPr>
        <w:t>凡与履行本合同有关的所有银行费用及在甲方国境以外的税收、关税、运输、保险、手续费由乙方负担。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为了保证甲方能够连续进行生产，并履行合同规定的支付进度，乙方同意下列付条款中规定的义务。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4.1.</w:t>
      </w:r>
      <w:r>
        <w:rPr>
          <w:rFonts w:ascii="宋体" w:hint="eastAsia"/>
          <w:kern w:val="0"/>
          <w:sz w:val="24"/>
          <w:szCs w:val="20"/>
          <w:lang w:val="zh-CN"/>
        </w:rPr>
        <w:t>本合同的总金额以美元</w:t>
      </w:r>
      <w:r>
        <w:rPr>
          <w:rFonts w:ascii="宋体" w:hint="eastAsia"/>
          <w:kern w:val="0"/>
          <w:sz w:val="24"/>
          <w:szCs w:val="20"/>
          <w:lang w:val="zh-CN"/>
        </w:rPr>
        <w:t>现汇支付。本合同的总金额的支付时间和美元金额如下：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4.2.</w:t>
      </w:r>
      <w:r>
        <w:rPr>
          <w:rFonts w:ascii="宋体" w:hint="eastAsia"/>
          <w:kern w:val="0"/>
          <w:sz w:val="24"/>
          <w:szCs w:val="20"/>
          <w:lang w:val="zh-CN"/>
        </w:rPr>
        <w:t>本合同签字之日起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个月内，即不迟于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日前支付总金额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％的预付款</w:t>
      </w:r>
      <w:r>
        <w:rPr>
          <w:rFonts w:ascii="宋体"/>
          <w:kern w:val="0"/>
          <w:sz w:val="24"/>
          <w:szCs w:val="20"/>
          <w:lang w:val="zh-CN"/>
        </w:rPr>
        <w:t>U.S.D.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（大写：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美元）；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4.3.</w:t>
      </w:r>
      <w:r>
        <w:rPr>
          <w:rFonts w:ascii="宋体" w:hint="eastAsia"/>
          <w:kern w:val="0"/>
          <w:sz w:val="24"/>
          <w:szCs w:val="20"/>
          <w:lang w:val="zh-CN"/>
        </w:rPr>
        <w:t>第一期付款在本合同签字之日起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个月内，即不迟于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日支付总金额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％的货款，计</w:t>
      </w:r>
      <w:r>
        <w:rPr>
          <w:rFonts w:ascii="宋体"/>
          <w:kern w:val="0"/>
          <w:sz w:val="24"/>
          <w:szCs w:val="20"/>
          <w:lang w:val="zh-CN"/>
        </w:rPr>
        <w:t>U.S.D.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（大写：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美元）；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4.4.</w:t>
      </w:r>
      <w:r>
        <w:rPr>
          <w:rFonts w:ascii="宋体" w:hint="eastAsia"/>
          <w:kern w:val="0"/>
          <w:sz w:val="24"/>
          <w:szCs w:val="20"/>
          <w:lang w:val="zh-CN"/>
        </w:rPr>
        <w:t>第二期付款在本合同签字之日起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个月内，即不迟于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日支付总金额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％的货款，计</w:t>
      </w:r>
      <w:r>
        <w:rPr>
          <w:rFonts w:ascii="宋体"/>
          <w:kern w:val="0"/>
          <w:sz w:val="24"/>
          <w:szCs w:val="20"/>
          <w:lang w:val="zh-CN"/>
        </w:rPr>
        <w:t>U.S.D.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（大写：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美元）；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4.5.</w:t>
      </w:r>
      <w:r>
        <w:rPr>
          <w:rFonts w:ascii="宋体" w:hint="eastAsia"/>
          <w:kern w:val="0"/>
          <w:sz w:val="24"/>
          <w:szCs w:val="20"/>
          <w:lang w:val="zh-CN"/>
        </w:rPr>
        <w:t>第三期付款在本合同签字之日起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个月内，即不迟于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日支付总金额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％的货款，计</w:t>
      </w:r>
      <w:r>
        <w:rPr>
          <w:rFonts w:ascii="宋体"/>
          <w:kern w:val="0"/>
          <w:sz w:val="24"/>
          <w:szCs w:val="20"/>
          <w:lang w:val="zh-CN"/>
        </w:rPr>
        <w:t>U.S.D.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（大写：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美元）；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4.6.</w:t>
      </w:r>
      <w:r>
        <w:rPr>
          <w:rFonts w:ascii="宋体" w:hint="eastAsia"/>
          <w:kern w:val="0"/>
          <w:sz w:val="24"/>
          <w:szCs w:val="20"/>
          <w:lang w:val="zh-CN"/>
        </w:rPr>
        <w:t>每期付款乙方在二（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）周前委托乙方银行开立经甲方银行通知的以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</w:t>
      </w:r>
      <w:r>
        <w:rPr>
          <w:rFonts w:ascii="宋体" w:hint="eastAsia"/>
          <w:kern w:val="0"/>
          <w:sz w:val="24"/>
          <w:szCs w:val="20"/>
          <w:lang w:val="zh-CN"/>
        </w:rPr>
        <w:t>为受益人的不可撤销的信用证，乙方根据甲方即期汇票支付每期货款。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5.1.</w:t>
      </w:r>
      <w:r>
        <w:rPr>
          <w:rFonts w:ascii="宋体" w:hint="eastAsia"/>
          <w:kern w:val="0"/>
          <w:sz w:val="24"/>
          <w:szCs w:val="20"/>
          <w:lang w:val="zh-CN"/>
        </w:rPr>
        <w:t>本合同的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型气垫船在建造过程中的检验，由甲方检验部门负责。甲方将提前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个月通知乙方派代</w:t>
      </w:r>
      <w:r>
        <w:rPr>
          <w:rFonts w:ascii="宋体" w:hint="eastAsia"/>
          <w:kern w:val="0"/>
          <w:sz w:val="24"/>
          <w:szCs w:val="20"/>
          <w:lang w:val="zh-CN"/>
        </w:rPr>
        <w:t>表参加试航验收。如乙方届时不能派出代表参加试航，甲方将验收证件交予乙方，验收证件对双方均有效。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5.2.</w:t>
      </w:r>
      <w:r>
        <w:rPr>
          <w:rFonts w:ascii="宋体" w:hint="eastAsia"/>
          <w:kern w:val="0"/>
          <w:sz w:val="24"/>
          <w:szCs w:val="20"/>
          <w:lang w:val="zh-CN"/>
        </w:rPr>
        <w:t>本合同的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型气垫船在完成试航和验收，以及乙方在履行了合同规定的义务之后，双方代表即签署交船证书。证书一式四份，双方各执两份，并由甲方申请办理海关放行手续。此时，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型气垫船转移至乙方，此后所发生的风险和费用由乙方负责。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6.1.</w:t>
      </w:r>
      <w:r>
        <w:rPr>
          <w:rFonts w:ascii="宋体" w:hint="eastAsia"/>
          <w:kern w:val="0"/>
          <w:sz w:val="24"/>
          <w:szCs w:val="20"/>
          <w:lang w:val="zh-CN"/>
        </w:rPr>
        <w:t>本合同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型气垫船的船体，机电设备在正常运行和维修保养条件下，保证期为十二（</w:t>
      </w:r>
      <w:r>
        <w:rPr>
          <w:rFonts w:ascii="宋体"/>
          <w:kern w:val="0"/>
          <w:sz w:val="24"/>
          <w:szCs w:val="20"/>
          <w:lang w:val="zh-CN"/>
        </w:rPr>
        <w:t>12</w:t>
      </w:r>
      <w:r>
        <w:rPr>
          <w:rFonts w:ascii="宋体" w:hint="eastAsia"/>
          <w:kern w:val="0"/>
          <w:sz w:val="24"/>
          <w:szCs w:val="20"/>
          <w:lang w:val="zh-CN"/>
        </w:rPr>
        <w:t>）个月，自</w:t>
      </w:r>
      <w:r>
        <w:rPr>
          <w:rFonts w:ascii="宋体"/>
          <w:kern w:val="0"/>
          <w:sz w:val="24"/>
          <w:szCs w:val="20"/>
          <w:lang w:val="zh-CN"/>
        </w:rPr>
        <w:t>ABC</w:t>
      </w:r>
      <w:r>
        <w:rPr>
          <w:rFonts w:ascii="宋体" w:hint="eastAsia"/>
          <w:kern w:val="0"/>
          <w:sz w:val="24"/>
          <w:szCs w:val="20"/>
          <w:lang w:val="zh-CN"/>
        </w:rPr>
        <w:t>型气垫船交船证书签字之日算起。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6.2.</w:t>
      </w:r>
      <w:r>
        <w:rPr>
          <w:rFonts w:ascii="宋体" w:hint="eastAsia"/>
          <w:kern w:val="0"/>
          <w:sz w:val="24"/>
          <w:szCs w:val="20"/>
          <w:lang w:val="zh-CN"/>
        </w:rPr>
        <w:t>在保</w:t>
      </w:r>
      <w:r>
        <w:rPr>
          <w:rFonts w:ascii="宋体" w:hint="eastAsia"/>
          <w:kern w:val="0"/>
          <w:sz w:val="24"/>
          <w:szCs w:val="20"/>
          <w:lang w:val="zh-CN"/>
        </w:rPr>
        <w:t>证期内，凡属制造质量和所用材料而产生的缺陷，甲方负责免费进行修理，或更换有缺陷部分。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6.3.</w:t>
      </w:r>
      <w:r>
        <w:rPr>
          <w:rFonts w:ascii="宋体" w:hint="eastAsia"/>
          <w:kern w:val="0"/>
          <w:sz w:val="24"/>
          <w:szCs w:val="20"/>
          <w:lang w:val="zh-CN"/>
        </w:rPr>
        <w:t>甲方对于正常合理磨损和使用不当所造成的损坏，均不负赔偿责任。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7.1.</w:t>
      </w:r>
      <w:r>
        <w:rPr>
          <w:rFonts w:ascii="宋体" w:hint="eastAsia"/>
          <w:kern w:val="0"/>
          <w:sz w:val="24"/>
          <w:szCs w:val="20"/>
          <w:lang w:val="zh-CN"/>
        </w:rPr>
        <w:t>双方有义务对本合同保密，未经对方许可，不得将本合同内容泄露给第三国。乙方保证不向别国转让合同规定的产品和资料。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7.2.</w:t>
      </w:r>
      <w:r>
        <w:rPr>
          <w:rFonts w:ascii="宋体" w:hint="eastAsia"/>
          <w:kern w:val="0"/>
          <w:sz w:val="24"/>
          <w:szCs w:val="20"/>
          <w:lang w:val="zh-CN"/>
        </w:rPr>
        <w:t>凡属与本合同有关的通知和函电，应采用秘密方式，通过住在本国的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渠道直接送交本合同有关方面之机构。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8.1.</w:t>
      </w:r>
      <w:r>
        <w:rPr>
          <w:rFonts w:ascii="宋体" w:hint="eastAsia"/>
          <w:kern w:val="0"/>
          <w:sz w:val="24"/>
          <w:szCs w:val="20"/>
          <w:lang w:val="zh-CN"/>
        </w:rPr>
        <w:t>在本合同履行期间，双方对发生的任何意见分歧均</w:t>
      </w:r>
      <w:r>
        <w:rPr>
          <w:rFonts w:ascii="宋体" w:hint="eastAsia"/>
          <w:kern w:val="0"/>
          <w:sz w:val="24"/>
          <w:szCs w:val="20"/>
          <w:lang w:val="zh-CN"/>
        </w:rPr>
        <w:t>应以友好协商的原则解决。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8.2.</w:t>
      </w:r>
      <w:r>
        <w:rPr>
          <w:rFonts w:ascii="宋体" w:hint="eastAsia"/>
          <w:kern w:val="0"/>
          <w:sz w:val="24"/>
          <w:szCs w:val="20"/>
          <w:lang w:val="zh-CN"/>
        </w:rPr>
        <w:t>本合同用英文书就正本两份，各执一份。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本合同自双方代表签字之日起，立即生效。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8.3.</w:t>
      </w:r>
      <w:r>
        <w:rPr>
          <w:rFonts w:ascii="宋体" w:hint="eastAsia"/>
          <w:kern w:val="0"/>
          <w:sz w:val="24"/>
          <w:szCs w:val="20"/>
          <w:lang w:val="zh-CN"/>
        </w:rPr>
        <w:t>本合同所有附件均为本合同不可分割的组成部分。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甲方代表：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乙方代表：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日期：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附件：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本合同交船技术条件，包括如下：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1.ABC</w:t>
      </w:r>
      <w:r>
        <w:rPr>
          <w:rFonts w:ascii="宋体" w:hint="eastAsia"/>
          <w:kern w:val="0"/>
          <w:sz w:val="24"/>
          <w:szCs w:val="20"/>
          <w:lang w:val="zh-CN"/>
        </w:rPr>
        <w:t>型气垫船完工文件目录；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舱室名称对照表；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/>
          <w:kern w:val="0"/>
          <w:sz w:val="24"/>
          <w:szCs w:val="20"/>
          <w:lang w:val="zh-CN"/>
        </w:rPr>
        <w:t>.</w:t>
      </w:r>
      <w:r>
        <w:rPr>
          <w:rFonts w:ascii="宋体" w:hint="eastAsia"/>
          <w:kern w:val="0"/>
          <w:sz w:val="24"/>
          <w:szCs w:val="20"/>
          <w:lang w:val="zh-CN"/>
        </w:rPr>
        <w:t>机械部分备件和专用工具供应明细表；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电器部分备件和专用工具供应明细表。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注：商品的规格（</w:t>
      </w:r>
      <w:r>
        <w:rPr>
          <w:rFonts w:ascii="宋体"/>
          <w:kern w:val="0"/>
          <w:sz w:val="24"/>
          <w:szCs w:val="20"/>
          <w:lang w:val="zh-CN"/>
        </w:rPr>
        <w:t>Specification</w:t>
      </w:r>
      <w:r>
        <w:rPr>
          <w:rFonts w:ascii="宋体" w:hint="eastAsia"/>
          <w:kern w:val="0"/>
          <w:sz w:val="24"/>
          <w:szCs w:val="20"/>
          <w:lang w:val="zh-CN"/>
        </w:rPr>
        <w:t>）是表示商品质量的指标，以此指标作为检验商品的标准。有些商品由于结构、性能复杂，安装、操作和维修等需要一定的程序，故凭规格买卖的产品，必须有产品性能说明书、技术图表及操作和维修手册等</w:t>
      </w:r>
      <w:r>
        <w:rPr>
          <w:rFonts w:ascii="宋体" w:hint="eastAsia"/>
          <w:kern w:val="0"/>
          <w:sz w:val="24"/>
          <w:szCs w:val="20"/>
          <w:lang w:val="zh-CN"/>
        </w:rPr>
        <w:t>技术文件。这些技术文件作为协议书的附件，具有法律效力。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虽然合同货物是依商品规格为检验标准，但商品由谁来检查、验收，发放合格证书应在协议书中明确。</w:t>
      </w:r>
    </w:p>
    <w:p w:rsidR="00000000" w:rsidRDefault="00674D21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674D21" w:rsidRDefault="00674D21">
      <w:pPr>
        <w:spacing w:line="480" w:lineRule="auto"/>
        <w:rPr>
          <w:rFonts w:hint="eastAsia"/>
          <w:sz w:val="24"/>
        </w:rPr>
      </w:pPr>
    </w:p>
    <w:sectPr w:rsidR="00674D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55"/>
    <w:rsid w:val="00674D21"/>
    <w:rsid w:val="0091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2024-05-28T08:20:00Z</dcterms:created>
  <dcterms:modified xsi:type="dcterms:W3CDTF">2024-05-28T08:20:00Z</dcterms:modified>
</cp:coreProperties>
</file>