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48E1">
      <w:pPr>
        <w:autoSpaceDE w:val="0"/>
        <w:autoSpaceDN w:val="0"/>
        <w:adjustRightInd w:val="0"/>
        <w:spacing w:line="480" w:lineRule="auto"/>
        <w:jc w:val="center"/>
        <w:rPr>
          <w:rFonts w:ascii="黑体" w:eastAsia="黑体" w:hint="eastAsia"/>
          <w:b/>
          <w:bCs/>
          <w:kern w:val="0"/>
          <w:sz w:val="44"/>
          <w:szCs w:val="20"/>
          <w:lang w:val="zh-CN"/>
        </w:rPr>
      </w:pPr>
      <w:bookmarkStart w:id="0" w:name="_GoBack"/>
      <w:bookmarkEnd w:id="0"/>
      <w:r>
        <w:rPr>
          <w:rFonts w:ascii="黑体" w:eastAsia="黑体" w:hint="eastAsia"/>
          <w:b/>
          <w:bCs/>
          <w:kern w:val="0"/>
          <w:sz w:val="44"/>
          <w:szCs w:val="20"/>
          <w:lang w:val="zh-CN"/>
        </w:rPr>
        <w:t>旧房屋（私房）买卖合同</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hint="eastAsia"/>
          <w:kern w:val="0"/>
          <w:sz w:val="24"/>
          <w:szCs w:val="20"/>
          <w:lang w:val="zh-CN"/>
        </w:rPr>
      </w:pPr>
    </w:p>
    <w:p w:rsidR="00000000" w:rsidRDefault="00ED48E1">
      <w:pPr>
        <w:autoSpaceDE w:val="0"/>
        <w:autoSpaceDN w:val="0"/>
        <w:adjustRightInd w:val="0"/>
        <w:spacing w:line="480" w:lineRule="auto"/>
        <w:jc w:val="left"/>
        <w:rPr>
          <w:rFonts w:ascii="宋体" w:hint="eastAsia"/>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本合同双方当事人：</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卖方（以下简称甲方）：</w:t>
      </w:r>
      <w:r>
        <w:rPr>
          <w:rFonts w:ascii="宋体" w:hint="eastAsia"/>
          <w:kern w:val="0"/>
          <w:sz w:val="24"/>
          <w:szCs w:val="20"/>
          <w:u w:val="single"/>
          <w:lang w:val="zh-CN"/>
        </w:rPr>
        <w:t xml:space="preserve">               </w:t>
      </w:r>
      <w:r>
        <w:rPr>
          <w:rFonts w:ascii="宋体" w:hint="eastAsia"/>
          <w:kern w:val="0"/>
          <w:sz w:val="24"/>
          <w:szCs w:val="20"/>
          <w:lang w:val="zh-CN"/>
        </w:rPr>
        <w:t>（本人）（法定代表人）姓名：</w:t>
      </w:r>
      <w:r>
        <w:rPr>
          <w:rFonts w:ascii="宋体" w:hint="eastAsia"/>
          <w:kern w:val="0"/>
          <w:sz w:val="24"/>
          <w:szCs w:val="20"/>
          <w:u w:val="single"/>
          <w:lang w:val="zh-CN"/>
        </w:rPr>
        <w:t xml:space="preserve">               </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国籍：</w:t>
      </w:r>
      <w:r>
        <w:rPr>
          <w:rFonts w:ascii="宋体" w:hint="eastAsia"/>
          <w:kern w:val="0"/>
          <w:sz w:val="24"/>
          <w:szCs w:val="20"/>
          <w:u w:val="single"/>
          <w:lang w:val="zh-CN"/>
        </w:rPr>
        <w:t xml:space="preserve">         </w:t>
      </w:r>
      <w:r>
        <w:rPr>
          <w:rFonts w:ascii="宋体" w:hint="eastAsia"/>
          <w:kern w:val="0"/>
          <w:sz w:val="24"/>
          <w:szCs w:val="20"/>
          <w:lang w:val="zh-CN"/>
        </w:rPr>
        <w:t>（身份证）（护照）（营业执照号码）：</w:t>
      </w:r>
      <w:r>
        <w:rPr>
          <w:rFonts w:ascii="宋体" w:hint="eastAsia"/>
          <w:kern w:val="0"/>
          <w:sz w:val="24"/>
          <w:szCs w:val="20"/>
          <w:u w:val="single"/>
          <w:lang w:val="zh-CN"/>
        </w:rPr>
        <w:t xml:space="preserve">                   </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ind w:firstLine="480"/>
        <w:jc w:val="left"/>
        <w:rPr>
          <w:rFonts w:ascii="宋体" w:hint="eastAsia"/>
          <w:kern w:val="0"/>
          <w:sz w:val="24"/>
          <w:szCs w:val="20"/>
          <w:lang w:val="zh-CN"/>
        </w:rPr>
      </w:pPr>
      <w:r>
        <w:rPr>
          <w:rFonts w:ascii="宋体" w:hint="eastAsia"/>
          <w:kern w:val="0"/>
          <w:sz w:val="24"/>
          <w:szCs w:val="20"/>
          <w:lang w:val="zh-CN"/>
        </w:rPr>
        <w:t>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邮政编码：</w:t>
      </w:r>
      <w:r>
        <w:rPr>
          <w:rFonts w:ascii="宋体" w:hint="eastAsia"/>
          <w:kern w:val="0"/>
          <w:sz w:val="24"/>
          <w:szCs w:val="20"/>
          <w:u w:val="single"/>
          <w:lang w:val="zh-CN"/>
        </w:rPr>
        <w:t xml:space="preserve">                  </w:t>
      </w:r>
    </w:p>
    <w:p w:rsidR="00000000" w:rsidRDefault="00ED48E1">
      <w:pPr>
        <w:autoSpaceDE w:val="0"/>
        <w:autoSpaceDN w:val="0"/>
        <w:adjustRightInd w:val="0"/>
        <w:spacing w:line="480" w:lineRule="auto"/>
        <w:jc w:val="left"/>
        <w:rPr>
          <w:rFonts w:ascii="宋体" w:hint="eastAsia"/>
          <w:kern w:val="0"/>
          <w:sz w:val="24"/>
          <w:szCs w:val="20"/>
          <w:lang w:val="zh-CN"/>
        </w:rPr>
      </w:pPr>
    </w:p>
    <w:p w:rsidR="00000000" w:rsidRDefault="00ED48E1">
      <w:pPr>
        <w:autoSpaceDE w:val="0"/>
        <w:autoSpaceDN w:val="0"/>
        <w:adjustRightInd w:val="0"/>
        <w:spacing w:line="480" w:lineRule="auto"/>
        <w:ind w:firstLine="480"/>
        <w:jc w:val="left"/>
        <w:rPr>
          <w:rFonts w:ascii="宋体"/>
          <w:kern w:val="0"/>
          <w:sz w:val="24"/>
          <w:szCs w:val="20"/>
          <w:lang w:val="zh-CN"/>
        </w:rPr>
      </w:pPr>
      <w:r>
        <w:rPr>
          <w:rFonts w:ascii="宋体" w:hint="eastAsia"/>
          <w:kern w:val="0"/>
          <w:sz w:val="24"/>
          <w:szCs w:val="20"/>
          <w:lang w:val="zh-CN"/>
        </w:rPr>
        <w:t>联系电话：</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委托代理人：</w:t>
      </w:r>
      <w:r>
        <w:rPr>
          <w:rFonts w:ascii="宋体" w:hint="eastAsia"/>
          <w:kern w:val="0"/>
          <w:sz w:val="24"/>
          <w:szCs w:val="20"/>
          <w:u w:val="single"/>
          <w:lang w:val="zh-CN"/>
        </w:rPr>
        <w:t xml:space="preserve">                </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买方（以下简称</w:t>
      </w:r>
      <w:r>
        <w:rPr>
          <w:rFonts w:ascii="宋体" w:hint="eastAsia"/>
          <w:kern w:val="0"/>
          <w:sz w:val="24"/>
          <w:szCs w:val="20"/>
          <w:lang w:val="zh-CN"/>
        </w:rPr>
        <w:t>乙方）：</w:t>
      </w:r>
      <w:r>
        <w:rPr>
          <w:rFonts w:ascii="宋体" w:hint="eastAsia"/>
          <w:kern w:val="0"/>
          <w:sz w:val="24"/>
          <w:szCs w:val="20"/>
          <w:u w:val="single"/>
          <w:lang w:val="zh-CN"/>
        </w:rPr>
        <w:t xml:space="preserve">               </w:t>
      </w:r>
      <w:r>
        <w:rPr>
          <w:rFonts w:ascii="宋体" w:hint="eastAsia"/>
          <w:kern w:val="0"/>
          <w:sz w:val="24"/>
          <w:szCs w:val="20"/>
          <w:lang w:val="zh-CN"/>
        </w:rPr>
        <w:t>（本人）（法定代表人）姓名：</w:t>
      </w:r>
      <w:r>
        <w:rPr>
          <w:rFonts w:ascii="宋体" w:hint="eastAsia"/>
          <w:kern w:val="0"/>
          <w:sz w:val="24"/>
          <w:szCs w:val="20"/>
          <w:u w:val="single"/>
          <w:lang w:val="zh-CN"/>
        </w:rPr>
        <w:t xml:space="preserve">               </w:t>
      </w: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国籍：</w:t>
      </w:r>
      <w:r>
        <w:rPr>
          <w:rFonts w:ascii="宋体" w:hint="eastAsia"/>
          <w:kern w:val="0"/>
          <w:sz w:val="24"/>
          <w:szCs w:val="20"/>
          <w:u w:val="single"/>
          <w:lang w:val="zh-CN"/>
        </w:rPr>
        <w:t xml:space="preserve">         </w:t>
      </w:r>
      <w:r>
        <w:rPr>
          <w:rFonts w:ascii="宋体" w:hint="eastAsia"/>
          <w:kern w:val="0"/>
          <w:sz w:val="24"/>
          <w:szCs w:val="20"/>
          <w:lang w:val="zh-CN"/>
        </w:rPr>
        <w:t>（身份证）（护照）（营业执照号码）：</w:t>
      </w:r>
      <w:r>
        <w:rPr>
          <w:rFonts w:ascii="宋体" w:hint="eastAsia"/>
          <w:kern w:val="0"/>
          <w:sz w:val="24"/>
          <w:szCs w:val="20"/>
          <w:u w:val="single"/>
          <w:lang w:val="zh-CN"/>
        </w:rPr>
        <w:t xml:space="preserve">                   </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ind w:firstLine="480"/>
        <w:jc w:val="left"/>
        <w:rPr>
          <w:rFonts w:ascii="宋体" w:hint="eastAsia"/>
          <w:kern w:val="0"/>
          <w:sz w:val="24"/>
          <w:szCs w:val="20"/>
          <w:lang w:val="zh-CN"/>
        </w:rPr>
      </w:pPr>
      <w:r>
        <w:rPr>
          <w:rFonts w:ascii="宋体" w:hint="eastAsia"/>
          <w:kern w:val="0"/>
          <w:sz w:val="24"/>
          <w:szCs w:val="20"/>
          <w:lang w:val="zh-CN"/>
        </w:rPr>
        <w:t>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邮政编码：</w:t>
      </w:r>
      <w:r>
        <w:rPr>
          <w:rFonts w:ascii="宋体" w:hint="eastAsia"/>
          <w:kern w:val="0"/>
          <w:sz w:val="24"/>
          <w:szCs w:val="20"/>
          <w:u w:val="single"/>
          <w:lang w:val="zh-CN"/>
        </w:rPr>
        <w:t xml:space="preserve">                  </w:t>
      </w:r>
    </w:p>
    <w:p w:rsidR="00000000" w:rsidRDefault="00ED48E1">
      <w:pPr>
        <w:autoSpaceDE w:val="0"/>
        <w:autoSpaceDN w:val="0"/>
        <w:adjustRightInd w:val="0"/>
        <w:spacing w:line="480" w:lineRule="auto"/>
        <w:jc w:val="left"/>
        <w:rPr>
          <w:rFonts w:ascii="宋体" w:hint="eastAsia"/>
          <w:kern w:val="0"/>
          <w:sz w:val="24"/>
          <w:szCs w:val="20"/>
          <w:lang w:val="zh-CN"/>
        </w:rPr>
      </w:pPr>
    </w:p>
    <w:p w:rsidR="00000000" w:rsidRDefault="00ED48E1">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lastRenderedPageBreak/>
        <w:t>联系电话：</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委托代理人：</w:t>
      </w:r>
      <w:r>
        <w:rPr>
          <w:rFonts w:ascii="宋体" w:hint="eastAsia"/>
          <w:kern w:val="0"/>
          <w:sz w:val="24"/>
          <w:szCs w:val="20"/>
          <w:u w:val="single"/>
          <w:lang w:val="zh-CN"/>
        </w:rPr>
        <w:t xml:space="preserve">                </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房屋的基本情况。</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甲方房屋（以下简称该房屋）坐落于</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；位于第</w:t>
      </w:r>
      <w:r>
        <w:rPr>
          <w:rFonts w:ascii="宋体" w:hint="eastAsia"/>
          <w:kern w:val="0"/>
          <w:sz w:val="24"/>
          <w:szCs w:val="20"/>
          <w:u w:val="single"/>
          <w:lang w:val="zh-CN"/>
        </w:rPr>
        <w:t xml:space="preserve">       </w:t>
      </w:r>
      <w:r>
        <w:rPr>
          <w:rFonts w:ascii="宋体" w:hint="eastAsia"/>
          <w:kern w:val="0"/>
          <w:sz w:val="24"/>
          <w:szCs w:val="20"/>
          <w:lang w:val="zh-CN"/>
        </w:rPr>
        <w:t>层，共</w:t>
      </w:r>
      <w:r>
        <w:rPr>
          <w:rFonts w:ascii="宋体" w:hint="eastAsia"/>
          <w:kern w:val="0"/>
          <w:sz w:val="24"/>
          <w:szCs w:val="20"/>
          <w:u w:val="single"/>
          <w:lang w:val="zh-CN"/>
        </w:rPr>
        <w:t xml:space="preserve">       </w:t>
      </w:r>
      <w:r>
        <w:rPr>
          <w:rFonts w:ascii="宋体" w:hint="eastAsia"/>
          <w:kern w:val="0"/>
          <w:sz w:val="24"/>
          <w:szCs w:val="20"/>
          <w:lang w:val="zh-CN"/>
        </w:rPr>
        <w:t>（套）（间），房屋结构为</w:t>
      </w:r>
      <w:r>
        <w:rPr>
          <w:rFonts w:ascii="宋体" w:hint="eastAsia"/>
          <w:kern w:val="0"/>
          <w:sz w:val="24"/>
          <w:szCs w:val="20"/>
          <w:u w:val="single"/>
          <w:lang w:val="zh-CN"/>
        </w:rPr>
        <w:t xml:space="preserve">          </w:t>
      </w:r>
      <w:r>
        <w:rPr>
          <w:rFonts w:ascii="宋体" w:hint="eastAsia"/>
          <w:kern w:val="0"/>
          <w:sz w:val="24"/>
          <w:szCs w:val="20"/>
          <w:lang w:val="zh-CN"/>
        </w:rPr>
        <w:t>，建筑面积</w:t>
      </w:r>
      <w:r>
        <w:rPr>
          <w:rFonts w:ascii="宋体" w:hint="eastAsia"/>
          <w:kern w:val="0"/>
          <w:sz w:val="24"/>
          <w:szCs w:val="20"/>
          <w:u w:val="single"/>
          <w:lang w:val="zh-CN"/>
        </w:rPr>
        <w:t xml:space="preserve">           </w:t>
      </w:r>
      <w:r>
        <w:rPr>
          <w:rFonts w:ascii="宋体" w:hint="eastAsia"/>
          <w:kern w:val="0"/>
          <w:sz w:val="24"/>
          <w:szCs w:val="20"/>
          <w:lang w:val="zh-CN"/>
        </w:rPr>
        <w:t>平方米（其中实际建筑面积</w:t>
      </w:r>
      <w:r>
        <w:rPr>
          <w:rFonts w:ascii="宋体" w:hint="eastAsia"/>
          <w:kern w:val="0"/>
          <w:sz w:val="24"/>
          <w:szCs w:val="20"/>
          <w:u w:val="single"/>
          <w:lang w:val="zh-CN"/>
        </w:rPr>
        <w:t xml:space="preserve">           </w:t>
      </w:r>
      <w:r>
        <w:rPr>
          <w:rFonts w:ascii="宋体" w:hint="eastAsia"/>
          <w:kern w:val="0"/>
          <w:sz w:val="24"/>
          <w:szCs w:val="20"/>
          <w:lang w:val="zh-CN"/>
        </w:rPr>
        <w:t>平方米，公共部位与公用房屋分摊建筑面积</w:t>
      </w:r>
      <w:r>
        <w:rPr>
          <w:rFonts w:ascii="宋体" w:hint="eastAsia"/>
          <w:kern w:val="0"/>
          <w:sz w:val="24"/>
          <w:szCs w:val="20"/>
          <w:u w:val="single"/>
          <w:lang w:val="zh-CN"/>
        </w:rPr>
        <w:t xml:space="preserve">           </w:t>
      </w:r>
      <w:r>
        <w:rPr>
          <w:rFonts w:ascii="宋体" w:hint="eastAsia"/>
          <w:kern w:val="0"/>
          <w:sz w:val="24"/>
          <w:szCs w:val="20"/>
          <w:lang w:val="zh-CN"/>
        </w:rPr>
        <w:t>平方米），房屋用途为</w:t>
      </w:r>
      <w:r>
        <w:rPr>
          <w:rFonts w:ascii="宋体" w:hint="eastAsia"/>
          <w:kern w:val="0"/>
          <w:sz w:val="24"/>
          <w:szCs w:val="20"/>
          <w:u w:val="single"/>
          <w:lang w:val="zh-CN"/>
        </w:rPr>
        <w:t xml:space="preserve">             </w:t>
      </w:r>
      <w:r>
        <w:rPr>
          <w:rFonts w:ascii="宋体" w:hint="eastAsia"/>
          <w:kern w:val="0"/>
          <w:sz w:val="24"/>
          <w:szCs w:val="20"/>
          <w:lang w:val="zh-CN"/>
        </w:rPr>
        <w:t>；该房屋平面图见本合同附件一，该房屋内部附着设施见附件二；（房屋所有权证号、土地使用权证号）（房地产权证号）为</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房屋面积的特殊约定。</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本合同第一条所约定的面积为（甲方暂测）（原</w:t>
      </w:r>
      <w:r>
        <w:rPr>
          <w:rFonts w:ascii="宋体" w:hint="eastAsia"/>
          <w:kern w:val="0"/>
          <w:sz w:val="24"/>
          <w:szCs w:val="20"/>
          <w:lang w:val="zh-CN"/>
        </w:rPr>
        <w:t>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该房屋交付时，房屋实际面积与暂测面积的差别不超过暂测面积的±</w:t>
      </w:r>
      <w:r>
        <w:rPr>
          <w:rFonts w:ascii="宋体" w:hint="eastAsia"/>
          <w:kern w:val="0"/>
          <w:sz w:val="24"/>
          <w:szCs w:val="20"/>
          <w:u w:val="single"/>
          <w:lang w:val="zh-CN"/>
        </w:rPr>
        <w:t xml:space="preserve">     </w:t>
      </w:r>
      <w:r>
        <w:rPr>
          <w:rFonts w:ascii="宋体" w:hint="eastAsia"/>
          <w:kern w:val="0"/>
          <w:sz w:val="24"/>
          <w:szCs w:val="20"/>
          <w:lang w:val="zh-CN"/>
        </w:rPr>
        <w:t>％（不包括±</w:t>
      </w:r>
      <w:r>
        <w:rPr>
          <w:rFonts w:ascii="宋体" w:hint="eastAsia"/>
          <w:kern w:val="0"/>
          <w:sz w:val="24"/>
          <w:szCs w:val="20"/>
          <w:u w:val="single"/>
          <w:lang w:val="zh-CN"/>
        </w:rPr>
        <w:t xml:space="preserve">     </w:t>
      </w:r>
      <w:r>
        <w:rPr>
          <w:rFonts w:ascii="宋体" w:hint="eastAsia"/>
          <w:kern w:val="0"/>
          <w:sz w:val="24"/>
          <w:szCs w:val="20"/>
          <w:lang w:val="zh-CN"/>
        </w:rPr>
        <w:t>％）时，房价款保持不变。</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实际面积与暂测面积差别超过暂测面积的±</w:t>
      </w:r>
      <w:r>
        <w:rPr>
          <w:rFonts w:ascii="宋体" w:hint="eastAsia"/>
          <w:kern w:val="0"/>
          <w:sz w:val="24"/>
          <w:szCs w:val="20"/>
          <w:u w:val="single"/>
          <w:lang w:val="zh-CN"/>
        </w:rPr>
        <w:t xml:space="preserve">     </w:t>
      </w:r>
      <w:r>
        <w:rPr>
          <w:rFonts w:ascii="宋体" w:hint="eastAsia"/>
          <w:kern w:val="0"/>
          <w:sz w:val="24"/>
          <w:szCs w:val="20"/>
          <w:lang w:val="zh-CN"/>
        </w:rPr>
        <w:t>％（包括±</w:t>
      </w:r>
      <w:r>
        <w:rPr>
          <w:rFonts w:ascii="宋体" w:hint="eastAsia"/>
          <w:kern w:val="0"/>
          <w:sz w:val="24"/>
          <w:szCs w:val="20"/>
          <w:u w:val="single"/>
          <w:lang w:val="zh-CN"/>
        </w:rPr>
        <w:t xml:space="preserve">     </w:t>
      </w:r>
      <w:r>
        <w:rPr>
          <w:rFonts w:ascii="宋体" w:hint="eastAsia"/>
          <w:kern w:val="0"/>
          <w:sz w:val="24"/>
          <w:szCs w:val="20"/>
          <w:lang w:val="zh-CN"/>
        </w:rPr>
        <w:t>％）时，甲乙双方同意按下述第</w:t>
      </w:r>
      <w:r>
        <w:rPr>
          <w:rFonts w:ascii="宋体" w:hint="eastAsia"/>
          <w:kern w:val="0"/>
          <w:sz w:val="24"/>
          <w:szCs w:val="20"/>
          <w:u w:val="single"/>
          <w:lang w:val="zh-CN"/>
        </w:rPr>
        <w:t xml:space="preserve">     </w:t>
      </w:r>
      <w:r>
        <w:rPr>
          <w:rFonts w:ascii="宋体" w:hint="eastAsia"/>
          <w:kern w:val="0"/>
          <w:sz w:val="24"/>
          <w:szCs w:val="20"/>
          <w:lang w:val="zh-CN"/>
        </w:rPr>
        <w:t>种方式处理：</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乙方有权提出退房，甲方须在乙方提出退房要求之日</w:t>
      </w:r>
      <w:r>
        <w:rPr>
          <w:rFonts w:ascii="宋体" w:hint="eastAsia"/>
          <w:kern w:val="0"/>
          <w:sz w:val="24"/>
          <w:szCs w:val="20"/>
          <w:lang w:val="zh-CN"/>
        </w:rPr>
        <w:t>起</w:t>
      </w:r>
      <w:r>
        <w:rPr>
          <w:rFonts w:ascii="宋体" w:hint="eastAsia"/>
          <w:kern w:val="0"/>
          <w:sz w:val="24"/>
          <w:szCs w:val="20"/>
          <w:u w:val="single"/>
          <w:lang w:val="zh-CN"/>
        </w:rPr>
        <w:t xml:space="preserve">     </w:t>
      </w:r>
      <w:r>
        <w:rPr>
          <w:rFonts w:ascii="宋体" w:hint="eastAsia"/>
          <w:kern w:val="0"/>
          <w:sz w:val="24"/>
          <w:szCs w:val="20"/>
          <w:lang w:val="zh-CN"/>
        </w:rPr>
        <w:t>天内将乙方已付款退还给乙方，并按</w:t>
      </w:r>
      <w:r>
        <w:rPr>
          <w:rFonts w:ascii="宋体" w:hint="eastAsia"/>
          <w:kern w:val="0"/>
          <w:sz w:val="24"/>
          <w:szCs w:val="20"/>
          <w:u w:val="single"/>
          <w:lang w:val="zh-CN"/>
        </w:rPr>
        <w:t xml:space="preserve">     </w:t>
      </w:r>
      <w:r>
        <w:rPr>
          <w:rFonts w:ascii="宋体" w:hint="eastAsia"/>
          <w:kern w:val="0"/>
          <w:sz w:val="24"/>
          <w:szCs w:val="20"/>
          <w:lang w:val="zh-CN"/>
        </w:rPr>
        <w:t>利率付给利息。</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每平方米价格保持不变，房价款总金额按实际面积调整。</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土地使用权性质。</w:t>
      </w:r>
    </w:p>
    <w:p w:rsidR="00000000" w:rsidRDefault="00ED48E1">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该房屋相应的土地使用权取得方式为</w:t>
      </w:r>
      <w:r>
        <w:rPr>
          <w:rFonts w:ascii="宋体" w:hint="eastAsia"/>
          <w:kern w:val="0"/>
          <w:sz w:val="24"/>
          <w:szCs w:val="20"/>
          <w:u w:val="single"/>
          <w:lang w:val="zh-CN"/>
        </w:rPr>
        <w:t xml:space="preserve">             </w:t>
      </w:r>
      <w:r>
        <w:rPr>
          <w:rFonts w:ascii="宋体" w:hint="eastAsia"/>
          <w:kern w:val="0"/>
          <w:sz w:val="24"/>
          <w:szCs w:val="20"/>
          <w:lang w:val="zh-CN"/>
        </w:rPr>
        <w:t>；土地使用权年限自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日止。以划拨方式取得土地</w:t>
      </w:r>
      <w:r>
        <w:rPr>
          <w:rFonts w:ascii="宋体" w:hint="eastAsia"/>
          <w:kern w:val="0"/>
          <w:sz w:val="24"/>
          <w:szCs w:val="20"/>
          <w:lang w:val="zh-CN"/>
        </w:rPr>
        <w:t>使用权的房地产转让批准文件号为</w:t>
      </w:r>
      <w:r>
        <w:rPr>
          <w:rFonts w:ascii="宋体" w:hint="eastAsia"/>
          <w:kern w:val="0"/>
          <w:sz w:val="24"/>
          <w:szCs w:val="20"/>
          <w:u w:val="single"/>
          <w:lang w:val="zh-CN"/>
        </w:rPr>
        <w:t xml:space="preserve">             </w:t>
      </w:r>
      <w:r>
        <w:rPr>
          <w:rFonts w:ascii="宋体" w:hint="eastAsia"/>
          <w:kern w:val="0"/>
          <w:sz w:val="24"/>
          <w:szCs w:val="20"/>
          <w:lang w:val="zh-CN"/>
        </w:rPr>
        <w:t>；该房屋买卖后，按照有关规定，乙方（必须）（无须）补办土地使用权出让手续。</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价格。</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按（总建筑面积）（实际建筑面积）计算，该房屋售价为（</w:t>
      </w:r>
      <w:r>
        <w:rPr>
          <w:rFonts w:ascii="宋体" w:hint="eastAsia"/>
          <w:kern w:val="0"/>
          <w:sz w:val="24"/>
          <w:szCs w:val="20"/>
          <w:u w:val="single"/>
          <w:lang w:val="zh-CN"/>
        </w:rPr>
        <w:t xml:space="preserve">      </w:t>
      </w:r>
      <w:r>
        <w:rPr>
          <w:rFonts w:ascii="宋体" w:hint="eastAsia"/>
          <w:kern w:val="0"/>
          <w:sz w:val="24"/>
          <w:szCs w:val="20"/>
          <w:lang w:val="zh-CN"/>
        </w:rPr>
        <w:t>币）每平方米</w:t>
      </w:r>
      <w:r>
        <w:rPr>
          <w:rFonts w:ascii="宋体" w:hint="eastAsia"/>
          <w:kern w:val="0"/>
          <w:sz w:val="24"/>
          <w:szCs w:val="20"/>
          <w:u w:val="single"/>
          <w:lang w:val="zh-CN"/>
        </w:rPr>
        <w:t xml:space="preserve">        </w:t>
      </w:r>
      <w:r>
        <w:rPr>
          <w:rFonts w:ascii="宋体" w:hint="eastAsia"/>
          <w:kern w:val="0"/>
          <w:sz w:val="24"/>
          <w:szCs w:val="20"/>
          <w:lang w:val="zh-CN"/>
        </w:rPr>
        <w:t>元，总金额为（</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付款方式。</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乙方应于本合同生效之日向甲方支付定金（</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元整，并应于本合同生效之日起</w:t>
      </w:r>
      <w:r>
        <w:rPr>
          <w:rFonts w:ascii="宋体" w:hint="eastAsia"/>
          <w:kern w:val="0"/>
          <w:sz w:val="24"/>
          <w:szCs w:val="20"/>
          <w:u w:val="single"/>
          <w:lang w:val="zh-CN"/>
        </w:rPr>
        <w:t xml:space="preserve">      </w:t>
      </w:r>
      <w:r>
        <w:rPr>
          <w:rFonts w:ascii="宋体" w:hint="eastAsia"/>
          <w:kern w:val="0"/>
          <w:sz w:val="24"/>
          <w:szCs w:val="20"/>
          <w:lang w:val="zh-CN"/>
        </w:rPr>
        <w:t>日内将该房屋全部价款付给甲方。具体付款方式可由双方另行约定。</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交付期限。</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甲方应于本合同生效之日起三十日内，将该房屋的产权证书交给乙方，并应收到该房屋全部价款之日起</w:t>
      </w:r>
      <w:r>
        <w:rPr>
          <w:rFonts w:ascii="宋体" w:hint="eastAsia"/>
          <w:kern w:val="0"/>
          <w:sz w:val="24"/>
          <w:szCs w:val="20"/>
          <w:u w:val="single"/>
          <w:lang w:val="zh-CN"/>
        </w:rPr>
        <w:t xml:space="preserve">      </w:t>
      </w:r>
      <w:r>
        <w:rPr>
          <w:rFonts w:ascii="宋体" w:hint="eastAsia"/>
          <w:kern w:val="0"/>
          <w:sz w:val="24"/>
          <w:szCs w:val="20"/>
          <w:lang w:val="zh-CN"/>
        </w:rPr>
        <w:t>日内，将该房屋付给乙方。</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乙方逾期付款的违约责任。</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乙方如未按本合同第四条规定的时间付款，甲方对乙方的逾期应付款有权追究违约利息。自本合同规定的</w:t>
      </w:r>
      <w:r>
        <w:rPr>
          <w:rFonts w:ascii="宋体" w:hint="eastAsia"/>
          <w:kern w:val="0"/>
          <w:sz w:val="24"/>
          <w:szCs w:val="20"/>
          <w:lang w:val="zh-CN"/>
        </w:rPr>
        <w:t>应付款限期之第二天起至实际付款之日止，月利息按</w:t>
      </w:r>
      <w:r>
        <w:rPr>
          <w:rFonts w:ascii="宋体" w:hint="eastAsia"/>
          <w:kern w:val="0"/>
          <w:sz w:val="24"/>
          <w:szCs w:val="20"/>
          <w:u w:val="single"/>
          <w:lang w:val="zh-CN"/>
        </w:rPr>
        <w:t xml:space="preserve">          </w:t>
      </w:r>
      <w:r>
        <w:rPr>
          <w:rFonts w:ascii="宋体" w:hint="eastAsia"/>
          <w:kern w:val="0"/>
          <w:sz w:val="24"/>
          <w:szCs w:val="20"/>
          <w:lang w:val="zh-CN"/>
        </w:rPr>
        <w:t>计算。逾期超过</w:t>
      </w:r>
      <w:r>
        <w:rPr>
          <w:rFonts w:ascii="宋体" w:hint="eastAsia"/>
          <w:kern w:val="0"/>
          <w:sz w:val="24"/>
          <w:szCs w:val="20"/>
          <w:u w:val="single"/>
          <w:lang w:val="zh-CN"/>
        </w:rPr>
        <w:t xml:space="preserve">      </w:t>
      </w:r>
      <w:r>
        <w:rPr>
          <w:rFonts w:ascii="宋体" w:hint="eastAsia"/>
          <w:kern w:val="0"/>
          <w:sz w:val="24"/>
          <w:szCs w:val="20"/>
          <w:lang w:val="zh-CN"/>
        </w:rPr>
        <w:t>天后，即视为乙方不履行本合同。届时，甲方有权按下述第</w:t>
      </w:r>
      <w:r>
        <w:rPr>
          <w:rFonts w:ascii="宋体" w:hint="eastAsia"/>
          <w:kern w:val="0"/>
          <w:sz w:val="24"/>
          <w:szCs w:val="20"/>
          <w:u w:val="single"/>
          <w:lang w:val="zh-CN"/>
        </w:rPr>
        <w:t xml:space="preserve">      </w:t>
      </w:r>
      <w:r>
        <w:rPr>
          <w:rFonts w:ascii="宋体" w:hint="eastAsia"/>
          <w:kern w:val="0"/>
          <w:sz w:val="24"/>
          <w:szCs w:val="20"/>
          <w:lang w:val="zh-CN"/>
        </w:rPr>
        <w:t>种约定，追究乙方的违约责任。</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终止合同，乙方按累计应付款的</w:t>
      </w:r>
      <w:r>
        <w:rPr>
          <w:rFonts w:ascii="宋体" w:hint="eastAsia"/>
          <w:kern w:val="0"/>
          <w:sz w:val="24"/>
          <w:szCs w:val="20"/>
          <w:u w:val="single"/>
          <w:lang w:val="zh-CN"/>
        </w:rPr>
        <w:t xml:space="preserve">      </w:t>
      </w:r>
      <w:r>
        <w:rPr>
          <w:rFonts w:ascii="宋体" w:hint="eastAsia"/>
          <w:kern w:val="0"/>
          <w:sz w:val="24"/>
          <w:szCs w:val="20"/>
          <w:lang w:val="zh-CN"/>
        </w:rPr>
        <w:t>％向甲方支付违约金。甲方实际经济损失超过乙方支付的违约金时，实际经济损失与违约金的差额部分由乙方据实赔偿。</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乙方按累计应付款的</w:t>
      </w:r>
      <w:r>
        <w:rPr>
          <w:rFonts w:ascii="宋体" w:hint="eastAsia"/>
          <w:kern w:val="0"/>
          <w:sz w:val="24"/>
          <w:szCs w:val="20"/>
          <w:u w:val="single"/>
          <w:lang w:val="zh-CN"/>
        </w:rPr>
        <w:t xml:space="preserve">      </w:t>
      </w:r>
      <w:r>
        <w:rPr>
          <w:rFonts w:ascii="宋体" w:hint="eastAsia"/>
          <w:kern w:val="0"/>
          <w:sz w:val="24"/>
          <w:szCs w:val="20"/>
          <w:lang w:val="zh-CN"/>
        </w:rPr>
        <w:t>％向甲方支付违约金，合同继续履行。</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甲方逾期交付房屋的违约责任。</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w:t>
      </w:r>
      <w:r>
        <w:rPr>
          <w:rFonts w:ascii="宋体" w:hint="eastAsia"/>
          <w:kern w:val="0"/>
          <w:sz w:val="24"/>
          <w:szCs w:val="20"/>
          <w:u w:val="single"/>
          <w:lang w:val="zh-CN"/>
        </w:rPr>
        <w:t xml:space="preserve">      </w:t>
      </w:r>
      <w:r>
        <w:rPr>
          <w:rFonts w:ascii="宋体" w:hint="eastAsia"/>
          <w:kern w:val="0"/>
          <w:sz w:val="24"/>
          <w:szCs w:val="20"/>
          <w:lang w:val="zh-CN"/>
        </w:rPr>
        <w:t>个月内按</w:t>
      </w:r>
      <w:r>
        <w:rPr>
          <w:rFonts w:ascii="宋体" w:hint="eastAsia"/>
          <w:kern w:val="0"/>
          <w:sz w:val="24"/>
          <w:szCs w:val="20"/>
          <w:u w:val="single"/>
          <w:lang w:val="zh-CN"/>
        </w:rPr>
        <w:t xml:space="preserve">            </w:t>
      </w:r>
      <w:r>
        <w:rPr>
          <w:rFonts w:ascii="宋体" w:hint="eastAsia"/>
          <w:kern w:val="0"/>
          <w:sz w:val="24"/>
          <w:szCs w:val="20"/>
          <w:lang w:val="zh-CN"/>
        </w:rPr>
        <w:t>利率计算；自第</w:t>
      </w:r>
      <w:r>
        <w:rPr>
          <w:rFonts w:ascii="宋体" w:hint="eastAsia"/>
          <w:kern w:val="0"/>
          <w:sz w:val="24"/>
          <w:szCs w:val="20"/>
          <w:u w:val="single"/>
          <w:lang w:val="zh-CN"/>
        </w:rPr>
        <w:t xml:space="preserve">      </w:t>
      </w:r>
      <w:r>
        <w:rPr>
          <w:rFonts w:ascii="宋体" w:hint="eastAsia"/>
          <w:kern w:val="0"/>
          <w:sz w:val="24"/>
          <w:szCs w:val="20"/>
          <w:lang w:val="zh-CN"/>
        </w:rPr>
        <w:t>个月起，月利息则按</w:t>
      </w:r>
      <w:r>
        <w:rPr>
          <w:rFonts w:ascii="宋体" w:hint="eastAsia"/>
          <w:kern w:val="0"/>
          <w:sz w:val="24"/>
          <w:szCs w:val="20"/>
          <w:u w:val="single"/>
          <w:lang w:val="zh-CN"/>
        </w:rPr>
        <w:t xml:space="preserve">           </w:t>
      </w:r>
      <w:r>
        <w:rPr>
          <w:rFonts w:ascii="宋体" w:hint="eastAsia"/>
          <w:kern w:val="0"/>
          <w:sz w:val="24"/>
          <w:szCs w:val="20"/>
          <w:lang w:val="zh-CN"/>
        </w:rPr>
        <w:t>利率计算。逾期超过</w:t>
      </w:r>
      <w:r>
        <w:rPr>
          <w:rFonts w:ascii="宋体" w:hint="eastAsia"/>
          <w:kern w:val="0"/>
          <w:sz w:val="24"/>
          <w:szCs w:val="20"/>
          <w:u w:val="single"/>
          <w:lang w:val="zh-CN"/>
        </w:rPr>
        <w:t xml:space="preserve">      </w:t>
      </w:r>
      <w:r>
        <w:rPr>
          <w:rFonts w:ascii="宋体" w:hint="eastAsia"/>
          <w:kern w:val="0"/>
          <w:sz w:val="24"/>
          <w:szCs w:val="20"/>
          <w:lang w:val="zh-CN"/>
        </w:rPr>
        <w:t>个月，则视为甲方不履行本合同，乙方有权按下列第</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种约定，追究甲方的违约责任。</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终止合同，甲方按乙方累计已付款的</w:t>
      </w:r>
      <w:r>
        <w:rPr>
          <w:rFonts w:ascii="宋体" w:hint="eastAsia"/>
          <w:kern w:val="0"/>
          <w:sz w:val="24"/>
          <w:szCs w:val="20"/>
          <w:u w:val="single"/>
          <w:lang w:val="zh-CN"/>
        </w:rPr>
        <w:t xml:space="preserve">      </w:t>
      </w:r>
      <w:r>
        <w:rPr>
          <w:rFonts w:ascii="宋体" w:hint="eastAsia"/>
          <w:kern w:val="0"/>
          <w:sz w:val="24"/>
          <w:szCs w:val="20"/>
          <w:lang w:val="zh-CN"/>
        </w:rPr>
        <w:t>％向乙方支付违约金。乙方实际经济损失超过甲方支付的违约金时，实际经济损失与违约金的差额部分由甲方据实赔偿。</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甲方按乙方累计已付款的</w:t>
      </w:r>
      <w:r>
        <w:rPr>
          <w:rFonts w:ascii="宋体" w:hint="eastAsia"/>
          <w:kern w:val="0"/>
          <w:sz w:val="24"/>
          <w:szCs w:val="20"/>
          <w:u w:val="single"/>
          <w:lang w:val="zh-CN"/>
        </w:rPr>
        <w:t xml:space="preserve">      </w:t>
      </w:r>
      <w:r>
        <w:rPr>
          <w:rFonts w:ascii="宋体" w:hint="eastAsia"/>
          <w:kern w:val="0"/>
          <w:sz w:val="24"/>
          <w:szCs w:val="20"/>
          <w:lang w:val="zh-CN"/>
        </w:rPr>
        <w:t>％向乙方支付违约金，合同继续履行。</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关于产权登记的约定。</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在乙方实际接收该房屋之日起，甲方协</w:t>
      </w:r>
      <w:r>
        <w:rPr>
          <w:rFonts w:ascii="宋体" w:hint="eastAsia"/>
          <w:kern w:val="0"/>
          <w:sz w:val="24"/>
          <w:szCs w:val="20"/>
          <w:lang w:val="zh-CN"/>
        </w:rPr>
        <w:t>助乙方在房地产产权登记机关规定的期限内向房地产产权登记机关办理权属登记手续。如因甲方的过失造成乙方不能在双方实际交接之日起</w:t>
      </w:r>
      <w:r>
        <w:rPr>
          <w:rFonts w:ascii="宋体" w:hint="eastAsia"/>
          <w:kern w:val="0"/>
          <w:sz w:val="24"/>
          <w:szCs w:val="20"/>
          <w:u w:val="single"/>
          <w:lang w:val="zh-CN"/>
        </w:rPr>
        <w:t xml:space="preserve">      </w:t>
      </w:r>
      <w:r>
        <w:rPr>
          <w:rFonts w:ascii="宋体" w:hint="eastAsia"/>
          <w:kern w:val="0"/>
          <w:sz w:val="24"/>
          <w:szCs w:val="20"/>
          <w:lang w:val="zh-CN"/>
        </w:rPr>
        <w:t>天内取得房地产权属证书，乙方有权提出退房，甲方须在乙方提出退房要求之日起</w:t>
      </w:r>
      <w:r>
        <w:rPr>
          <w:rFonts w:ascii="宋体" w:hint="eastAsia"/>
          <w:kern w:val="0"/>
          <w:sz w:val="24"/>
          <w:szCs w:val="20"/>
          <w:u w:val="single"/>
          <w:lang w:val="zh-CN"/>
        </w:rPr>
        <w:t xml:space="preserve">      </w:t>
      </w:r>
      <w:r>
        <w:rPr>
          <w:rFonts w:ascii="宋体" w:hint="eastAsia"/>
          <w:kern w:val="0"/>
          <w:sz w:val="24"/>
          <w:szCs w:val="20"/>
          <w:lang w:val="zh-CN"/>
        </w:rPr>
        <w:t>天内将乙方已付款退还给乙方，并按已付款的</w:t>
      </w:r>
      <w:r>
        <w:rPr>
          <w:rFonts w:ascii="宋体" w:hint="eastAsia"/>
          <w:kern w:val="0"/>
          <w:sz w:val="24"/>
          <w:szCs w:val="20"/>
          <w:u w:val="single"/>
          <w:lang w:val="zh-CN"/>
        </w:rPr>
        <w:t xml:space="preserve">      </w:t>
      </w:r>
      <w:r>
        <w:rPr>
          <w:rFonts w:ascii="宋体" w:hint="eastAsia"/>
          <w:kern w:val="0"/>
          <w:sz w:val="24"/>
          <w:szCs w:val="20"/>
          <w:lang w:val="zh-CN"/>
        </w:rPr>
        <w:t>％赔偿乙方损失。</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甲方保证在交易时该房屋没有产权纠纷，有关按揭、抵押债务、税项及租金等，甲方均在交易前办妥。交易后如有上述未清事项，由甲方承担全部责任。</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因本房屋所有权转移所发生的土地增值税由甲方向国家交纳，契税</w:t>
      </w:r>
      <w:r>
        <w:rPr>
          <w:rFonts w:ascii="宋体" w:hint="eastAsia"/>
          <w:kern w:val="0"/>
          <w:sz w:val="24"/>
          <w:szCs w:val="20"/>
          <w:lang w:val="zh-CN"/>
        </w:rPr>
        <w:t>由乙方向国家交纳；其他房屋交易所发生的税费除另有约定的外，均按政府的规定由甲乙双方分别交纳。</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本合同未尽事项，由甲、乙双方另行议定，并签订补充协议。</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本合同之附件均为本合同不可分割之一部分。本合同及其附件内，空格部分填写的文字与印刷文字具有同等效力。</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本合同及其附件和补充协议中未规定的事项，均遵照中华人民共和国有关法律、法规和政策执行。</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甲、乙一方或双方为境外组织或个人的，本合同应经该房屋所在地公证机关公证。</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本合同在履行中发生争议，由甲</w:t>
      </w:r>
      <w:r>
        <w:rPr>
          <w:rFonts w:ascii="宋体" w:hint="eastAsia"/>
          <w:kern w:val="0"/>
          <w:sz w:val="24"/>
          <w:szCs w:val="20"/>
          <w:lang w:val="zh-CN"/>
        </w:rPr>
        <w:t>、乙双方协商解决。协商不成时，甲、乙双方同意由</w:t>
      </w:r>
      <w:r>
        <w:rPr>
          <w:rFonts w:ascii="宋体" w:hint="eastAsia"/>
          <w:kern w:val="0"/>
          <w:sz w:val="24"/>
          <w:szCs w:val="20"/>
          <w:u w:val="single"/>
          <w:lang w:val="zh-CN"/>
        </w:rPr>
        <w:t xml:space="preserve">      </w:t>
      </w:r>
      <w:r>
        <w:rPr>
          <w:rFonts w:ascii="宋体" w:hint="eastAsia"/>
          <w:kern w:val="0"/>
          <w:sz w:val="24"/>
          <w:szCs w:val="20"/>
          <w:lang w:val="zh-CN"/>
        </w:rPr>
        <w:t>仲裁委员会仲裁。（甲、乙双方不在本合同中约定仲裁机构，事后又没有达成书面仲裁协议的，可向人民法院起诉。）</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本合同（经甲、乙双方签字）（经</w:t>
      </w:r>
      <w:r>
        <w:rPr>
          <w:rFonts w:ascii="宋体" w:hint="eastAsia"/>
          <w:kern w:val="0"/>
          <w:sz w:val="24"/>
          <w:szCs w:val="20"/>
          <w:u w:val="single"/>
          <w:lang w:val="zh-CN"/>
        </w:rPr>
        <w:t xml:space="preserve">      </w:t>
      </w:r>
      <w:r>
        <w:rPr>
          <w:rFonts w:ascii="宋体" w:hint="eastAsia"/>
          <w:kern w:val="0"/>
          <w:sz w:val="24"/>
          <w:szCs w:val="20"/>
          <w:lang w:val="zh-CN"/>
        </w:rPr>
        <w:t>公证（指涉外房屋买卖））之日起生效。</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　本合同连同附表共</w:t>
      </w:r>
      <w:r>
        <w:rPr>
          <w:rFonts w:ascii="宋体" w:hint="eastAsia"/>
          <w:kern w:val="0"/>
          <w:sz w:val="24"/>
          <w:szCs w:val="20"/>
          <w:u w:val="single"/>
          <w:lang w:val="zh-CN"/>
        </w:rPr>
        <w:t xml:space="preserve">      </w:t>
      </w:r>
      <w:r>
        <w:rPr>
          <w:rFonts w:ascii="宋体" w:hint="eastAsia"/>
          <w:kern w:val="0"/>
          <w:sz w:val="24"/>
          <w:szCs w:val="20"/>
          <w:lang w:val="zh-CN"/>
        </w:rPr>
        <w:t>页，一式</w:t>
      </w:r>
      <w:r>
        <w:rPr>
          <w:rFonts w:ascii="宋体" w:hint="eastAsia"/>
          <w:kern w:val="0"/>
          <w:sz w:val="24"/>
          <w:szCs w:val="20"/>
          <w:u w:val="single"/>
          <w:lang w:val="zh-CN"/>
        </w:rPr>
        <w:t xml:space="preserve">      </w:t>
      </w:r>
      <w:r>
        <w:rPr>
          <w:rFonts w:ascii="宋体" w:hint="eastAsia"/>
          <w:kern w:val="0"/>
          <w:sz w:val="24"/>
          <w:szCs w:val="20"/>
          <w:lang w:val="zh-CN"/>
        </w:rPr>
        <w:t>份，甲、乙双方各执一份，</w:t>
      </w:r>
      <w:r>
        <w:rPr>
          <w:rFonts w:ascii="宋体" w:hint="eastAsia"/>
          <w:kern w:val="0"/>
          <w:sz w:val="24"/>
          <w:szCs w:val="20"/>
          <w:u w:val="single"/>
          <w:lang w:val="zh-CN"/>
        </w:rPr>
        <w:t xml:space="preserve">      </w:t>
      </w:r>
      <w:r>
        <w:rPr>
          <w:rFonts w:ascii="宋体" w:hint="eastAsia"/>
          <w:kern w:val="0"/>
          <w:sz w:val="24"/>
          <w:szCs w:val="20"/>
          <w:lang w:val="zh-CN"/>
        </w:rPr>
        <w:t>各执一份，均具有同等效力。</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甲方（签章）：</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 xml:space="preserve">　乙方（签章）：</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甲方代理人（签章）：</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 xml:space="preserve">　乙方代理人（签章）：</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ind w:firstLineChars="300" w:firstLine="720"/>
        <w:jc w:val="left"/>
        <w:rPr>
          <w:rFonts w:ascii="宋体"/>
          <w:kern w:val="0"/>
          <w:sz w:val="24"/>
          <w:szCs w:val="20"/>
          <w:lang w:val="zh-CN"/>
        </w:rPr>
      </w:pP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日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ED48E1">
      <w:pPr>
        <w:autoSpaceDE w:val="0"/>
        <w:autoSpaceDN w:val="0"/>
        <w:adjustRightInd w:val="0"/>
        <w:spacing w:line="480" w:lineRule="auto"/>
        <w:jc w:val="left"/>
        <w:rPr>
          <w:rFonts w:ascii="宋体"/>
          <w:kern w:val="0"/>
          <w:sz w:val="24"/>
          <w:szCs w:val="20"/>
          <w:lang w:val="zh-CN"/>
        </w:rPr>
      </w:pPr>
    </w:p>
    <w:p w:rsidR="00000000" w:rsidRDefault="00ED48E1">
      <w:pPr>
        <w:autoSpaceDE w:val="0"/>
        <w:autoSpaceDN w:val="0"/>
        <w:adjustRightInd w:val="0"/>
        <w:spacing w:line="480" w:lineRule="auto"/>
        <w:jc w:val="left"/>
        <w:rPr>
          <w:sz w:val="24"/>
          <w:szCs w:val="20"/>
        </w:rPr>
      </w:pPr>
      <w:r>
        <w:rPr>
          <w:rFonts w:ascii="宋体" w:hint="eastAsia"/>
          <w:kern w:val="0"/>
          <w:sz w:val="24"/>
          <w:szCs w:val="20"/>
          <w:lang w:val="zh-CN"/>
        </w:rPr>
        <w:t xml:space="preserve">　　签于</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签于</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EF" w:rsidRDefault="002A4EEF" w:rsidP="002A4EEF">
      <w:r>
        <w:separator/>
      </w:r>
    </w:p>
  </w:endnote>
  <w:endnote w:type="continuationSeparator" w:id="0">
    <w:p w:rsidR="002A4EEF" w:rsidRDefault="002A4EEF" w:rsidP="002A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EF" w:rsidRDefault="002A4EEF" w:rsidP="002A4EEF">
      <w:r>
        <w:separator/>
      </w:r>
    </w:p>
  </w:footnote>
  <w:footnote w:type="continuationSeparator" w:id="0">
    <w:p w:rsidR="002A4EEF" w:rsidRDefault="002A4EEF" w:rsidP="002A4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EF"/>
    <w:rsid w:val="002A4EEF"/>
    <w:rsid w:val="00ED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2A4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4EEF"/>
    <w:rPr>
      <w:kern w:val="2"/>
      <w:sz w:val="18"/>
      <w:szCs w:val="18"/>
    </w:rPr>
  </w:style>
  <w:style w:type="paragraph" w:styleId="a6">
    <w:name w:val="footer"/>
    <w:basedOn w:val="a"/>
    <w:link w:val="Char0"/>
    <w:uiPriority w:val="99"/>
    <w:unhideWhenUsed/>
    <w:rsid w:val="002A4EEF"/>
    <w:pPr>
      <w:tabs>
        <w:tab w:val="center" w:pos="4153"/>
        <w:tab w:val="right" w:pos="8306"/>
      </w:tabs>
      <w:snapToGrid w:val="0"/>
      <w:jc w:val="left"/>
    </w:pPr>
    <w:rPr>
      <w:sz w:val="18"/>
      <w:szCs w:val="18"/>
    </w:rPr>
  </w:style>
  <w:style w:type="character" w:customStyle="1" w:styleId="Char0">
    <w:name w:val="页脚 Char"/>
    <w:basedOn w:val="a0"/>
    <w:link w:val="a6"/>
    <w:uiPriority w:val="99"/>
    <w:rsid w:val="002A4EE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2A4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4EEF"/>
    <w:rPr>
      <w:kern w:val="2"/>
      <w:sz w:val="18"/>
      <w:szCs w:val="18"/>
    </w:rPr>
  </w:style>
  <w:style w:type="paragraph" w:styleId="a6">
    <w:name w:val="footer"/>
    <w:basedOn w:val="a"/>
    <w:link w:val="Char0"/>
    <w:uiPriority w:val="99"/>
    <w:unhideWhenUsed/>
    <w:rsid w:val="002A4EEF"/>
    <w:pPr>
      <w:tabs>
        <w:tab w:val="center" w:pos="4153"/>
        <w:tab w:val="right" w:pos="8306"/>
      </w:tabs>
      <w:snapToGrid w:val="0"/>
      <w:jc w:val="left"/>
    </w:pPr>
    <w:rPr>
      <w:sz w:val="18"/>
      <w:szCs w:val="18"/>
    </w:rPr>
  </w:style>
  <w:style w:type="character" w:customStyle="1" w:styleId="Char0">
    <w:name w:val="页脚 Char"/>
    <w:basedOn w:val="a0"/>
    <w:link w:val="a6"/>
    <w:uiPriority w:val="99"/>
    <w:rsid w:val="002A4E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2942</Characters>
  <Application>Microsoft Office Word</Application>
  <DocSecurity>0</DocSecurity>
  <Lines>24</Lines>
  <Paragraphs>6</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2024-06-20T07:07:00Z</dcterms:created>
  <dcterms:modified xsi:type="dcterms:W3CDTF">2024-06-20T07:07:00Z</dcterms:modified>
</cp:coreProperties>
</file>