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1138">
      <w:pPr>
        <w:tabs>
          <w:tab w:val="left" w:pos="0"/>
        </w:tabs>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商品房买卖合同</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hint="eastAsia"/>
          <w:kern w:val="0"/>
          <w:sz w:val="24"/>
          <w:szCs w:val="20"/>
          <w:lang w:val="zh-CN"/>
        </w:rPr>
      </w:pPr>
    </w:p>
    <w:p w:rsidR="00000000" w:rsidRDefault="00891138">
      <w:pPr>
        <w:autoSpaceDE w:val="0"/>
        <w:autoSpaceDN w:val="0"/>
        <w:adjustRightInd w:val="0"/>
        <w:spacing w:line="480" w:lineRule="auto"/>
        <w:jc w:val="left"/>
        <w:rPr>
          <w:rFonts w:ascii="宋体" w:hint="eastAsia"/>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本合同双方当事人：</w:t>
      </w:r>
    </w:p>
    <w:p w:rsidR="00000000" w:rsidRDefault="0089113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卖方（以下简称甲方）：</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注册地址：</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营业执照号码：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职务：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委托代理机构：</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注册地址：</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营业执照号码：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买方（以下简称乙方）：</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（本人）（法定代表人）姓名：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（身份证）（护照）（营业执照号码）：</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w:t>
      </w:r>
      <w:r>
        <w:rPr>
          <w:rFonts w:ascii="宋体" w:hint="eastAsia"/>
          <w:kern w:val="0"/>
          <w:sz w:val="24"/>
          <w:szCs w:val="20"/>
          <w:lang w:val="zh-CN"/>
        </w:rPr>
        <w:t>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r>
        <w:rPr>
          <w:rFonts w:ascii="宋体" w:hint="eastAsia"/>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根据《中华人民共和国合同法》、《中华人民共和国城市房地产管理法》及其他有关法律、法规之规定，在平等、自愿、协商一致的基础上，就乙方向甲方购买商品房，甲、乙双方达成如下协议：</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甲方用地依据及商品房坐落位置。</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甲方以</w:t>
      </w:r>
      <w:r>
        <w:rPr>
          <w:rFonts w:ascii="宋体" w:hint="eastAsia"/>
          <w:kern w:val="0"/>
          <w:sz w:val="24"/>
          <w:szCs w:val="20"/>
          <w:u w:val="single"/>
          <w:lang w:val="zh-CN"/>
        </w:rPr>
        <w:t xml:space="preserve">          </w:t>
      </w:r>
      <w:r>
        <w:rPr>
          <w:rFonts w:ascii="宋体" w:hint="eastAsia"/>
          <w:kern w:val="0"/>
          <w:sz w:val="24"/>
          <w:szCs w:val="20"/>
          <w:lang w:val="zh-CN"/>
        </w:rPr>
        <w:t>方式取得位于</w:t>
      </w:r>
      <w:r>
        <w:rPr>
          <w:rFonts w:ascii="宋体" w:hint="eastAsia"/>
          <w:kern w:val="0"/>
          <w:sz w:val="24"/>
          <w:szCs w:val="20"/>
          <w:u w:val="single"/>
          <w:lang w:val="zh-CN"/>
        </w:rPr>
        <w:t xml:space="preserve">                 </w:t>
      </w:r>
      <w:r>
        <w:rPr>
          <w:rFonts w:ascii="宋体" w:hint="eastAsia"/>
          <w:kern w:val="0"/>
          <w:sz w:val="24"/>
          <w:szCs w:val="20"/>
          <w:lang w:val="zh-CN"/>
        </w:rPr>
        <w:t>、编号为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的地块的土地使用权。</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（土地使用权出让合同号）（土地使用权划拨批准文件号）为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划拨土地使用权转让批准文件号为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土地使用权证号为</w:t>
      </w:r>
      <w:r>
        <w:rPr>
          <w:rFonts w:ascii="宋体" w:hint="eastAsia"/>
          <w:kern w:val="0"/>
          <w:sz w:val="24"/>
          <w:szCs w:val="20"/>
          <w:u w:val="single"/>
          <w:lang w:val="zh-CN"/>
        </w:rPr>
        <w:t xml:space="preserve">               </w:t>
      </w:r>
      <w:r>
        <w:rPr>
          <w:rFonts w:ascii="宋体" w:hint="eastAsia"/>
          <w:kern w:val="0"/>
          <w:sz w:val="24"/>
          <w:szCs w:val="20"/>
          <w:lang w:val="zh-CN"/>
        </w:rPr>
        <w:t>，土地面积为</w:t>
      </w:r>
      <w:r>
        <w:rPr>
          <w:rFonts w:ascii="宋体" w:hint="eastAsia"/>
          <w:kern w:val="0"/>
          <w:sz w:val="24"/>
          <w:szCs w:val="20"/>
          <w:u w:val="single"/>
          <w:lang w:val="zh-CN"/>
        </w:rPr>
        <w:t xml:space="preserve">               </w:t>
      </w:r>
      <w:r>
        <w:rPr>
          <w:rFonts w:ascii="宋体" w:hint="eastAsia"/>
          <w:kern w:val="0"/>
          <w:sz w:val="24"/>
          <w:szCs w:val="20"/>
          <w:lang w:val="zh-CN"/>
        </w:rPr>
        <w:t>。地块规划用途为</w:t>
      </w:r>
      <w:r>
        <w:rPr>
          <w:rFonts w:ascii="宋体" w:hint="eastAsia"/>
          <w:kern w:val="0"/>
          <w:sz w:val="24"/>
          <w:szCs w:val="20"/>
          <w:u w:val="single"/>
          <w:lang w:val="zh-CN"/>
        </w:rPr>
        <w:t xml:space="preserve">              </w:t>
      </w:r>
      <w:r>
        <w:rPr>
          <w:rFonts w:ascii="宋体" w:hint="eastAsia"/>
          <w:kern w:val="0"/>
          <w:sz w:val="24"/>
          <w:szCs w:val="20"/>
          <w:lang w:val="zh-CN"/>
        </w:rPr>
        <w:t>，土地使用权年限自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甲方经批准，在上</w:t>
      </w:r>
      <w:r>
        <w:rPr>
          <w:rFonts w:ascii="宋体" w:hint="eastAsia"/>
          <w:kern w:val="0"/>
          <w:sz w:val="24"/>
          <w:szCs w:val="20"/>
          <w:lang w:val="zh-CN"/>
        </w:rPr>
        <w:t>述地块上建设商品房，（现定名）（暂定名）</w:t>
      </w:r>
      <w:r>
        <w:rPr>
          <w:rFonts w:ascii="宋体" w:hint="eastAsia"/>
          <w:kern w:val="0"/>
          <w:sz w:val="24"/>
          <w:szCs w:val="20"/>
          <w:u w:val="single"/>
          <w:lang w:val="zh-CN"/>
        </w:rPr>
        <w:t xml:space="preserve">               </w:t>
      </w:r>
      <w:r>
        <w:rPr>
          <w:rFonts w:ascii="宋体" w:hint="eastAsia"/>
          <w:kern w:val="0"/>
          <w:sz w:val="24"/>
          <w:szCs w:val="20"/>
          <w:lang w:val="zh-CN"/>
        </w:rPr>
        <w:t>，主体建筑物的性质为</w:t>
      </w:r>
      <w:r>
        <w:rPr>
          <w:rFonts w:ascii="宋体" w:hint="eastAsia"/>
          <w:kern w:val="0"/>
          <w:sz w:val="24"/>
          <w:szCs w:val="20"/>
          <w:u w:val="single"/>
          <w:lang w:val="zh-CN"/>
        </w:rPr>
        <w:t xml:space="preserve">               </w:t>
      </w:r>
      <w:r>
        <w:rPr>
          <w:rFonts w:ascii="宋体" w:hint="eastAsia"/>
          <w:kern w:val="0"/>
          <w:sz w:val="24"/>
          <w:szCs w:val="20"/>
          <w:lang w:val="zh-CN"/>
        </w:rPr>
        <w:t>，属</w:t>
      </w:r>
      <w:r>
        <w:rPr>
          <w:rFonts w:ascii="宋体" w:hint="eastAsia"/>
          <w:kern w:val="0"/>
          <w:sz w:val="24"/>
          <w:szCs w:val="20"/>
          <w:u w:val="single"/>
          <w:lang w:val="zh-CN"/>
        </w:rPr>
        <w:t xml:space="preserve">               </w:t>
      </w:r>
      <w:r>
        <w:rPr>
          <w:rFonts w:ascii="宋体" w:hint="eastAsia"/>
          <w:kern w:val="0"/>
          <w:sz w:val="24"/>
          <w:szCs w:val="20"/>
          <w:lang w:val="zh-CN"/>
        </w:rPr>
        <w:t>结构，建筑层数为</w:t>
      </w:r>
      <w:r>
        <w:rPr>
          <w:rFonts w:ascii="宋体" w:hint="eastAsia"/>
          <w:kern w:val="0"/>
          <w:sz w:val="24"/>
          <w:szCs w:val="20"/>
          <w:u w:val="single"/>
          <w:lang w:val="zh-CN"/>
        </w:rPr>
        <w:t xml:space="preserve">       </w:t>
      </w:r>
      <w:r>
        <w:rPr>
          <w:rFonts w:ascii="宋体" w:hint="eastAsia"/>
          <w:kern w:val="0"/>
          <w:sz w:val="24"/>
          <w:szCs w:val="20"/>
          <w:lang w:val="zh-CN"/>
        </w:rPr>
        <w:t>层。工程建设规划许可证号为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乙方所购商品房的面积。</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乙方向甲方购买商品房（以下简称该商品房）建筑面积共</w:t>
      </w:r>
      <w:r>
        <w:rPr>
          <w:rFonts w:ascii="宋体" w:hint="eastAsia"/>
          <w:kern w:val="0"/>
          <w:sz w:val="24"/>
          <w:szCs w:val="20"/>
          <w:u w:val="single"/>
          <w:lang w:val="zh-CN"/>
        </w:rPr>
        <w:t xml:space="preserve">           </w:t>
      </w:r>
      <w:r>
        <w:rPr>
          <w:rFonts w:ascii="宋体" w:hint="eastAsia"/>
          <w:kern w:val="0"/>
          <w:sz w:val="24"/>
          <w:szCs w:val="20"/>
          <w:lang w:val="zh-CN"/>
        </w:rPr>
        <w:t>平方米（其中实得建筑面积</w:t>
      </w:r>
      <w:r>
        <w:rPr>
          <w:rFonts w:ascii="宋体" w:hint="eastAsia"/>
          <w:kern w:val="0"/>
          <w:sz w:val="24"/>
          <w:szCs w:val="20"/>
          <w:u w:val="single"/>
          <w:lang w:val="zh-CN"/>
        </w:rPr>
        <w:t xml:space="preserve">           </w:t>
      </w:r>
      <w:r>
        <w:rPr>
          <w:rFonts w:ascii="宋体" w:hint="eastAsia"/>
          <w:kern w:val="0"/>
          <w:sz w:val="24"/>
          <w:szCs w:val="20"/>
          <w:lang w:val="zh-CN"/>
        </w:rPr>
        <w:t>平方米，公共部位与公用房屋分摊建筑面积</w:t>
      </w:r>
      <w:r>
        <w:rPr>
          <w:rFonts w:ascii="宋体" w:hint="eastAsia"/>
          <w:kern w:val="0"/>
          <w:sz w:val="24"/>
          <w:szCs w:val="20"/>
          <w:u w:val="single"/>
          <w:lang w:val="zh-CN"/>
        </w:rPr>
        <w:t xml:space="preserve">           </w:t>
      </w:r>
      <w:r>
        <w:rPr>
          <w:rFonts w:ascii="宋体" w:hint="eastAsia"/>
          <w:kern w:val="0"/>
          <w:sz w:val="24"/>
          <w:szCs w:val="20"/>
          <w:lang w:val="zh-CN"/>
        </w:rPr>
        <w:t>平方米，）共</w:t>
      </w:r>
      <w:r>
        <w:rPr>
          <w:rFonts w:ascii="宋体" w:hint="eastAsia"/>
          <w:kern w:val="0"/>
          <w:sz w:val="24"/>
          <w:szCs w:val="20"/>
          <w:u w:val="single"/>
          <w:lang w:val="zh-CN"/>
        </w:rPr>
        <w:t xml:space="preserve">       </w:t>
      </w:r>
      <w:r>
        <w:rPr>
          <w:rFonts w:ascii="宋体" w:hint="eastAsia"/>
          <w:kern w:val="0"/>
          <w:sz w:val="24"/>
          <w:szCs w:val="20"/>
          <w:lang w:val="zh-CN"/>
        </w:rPr>
        <w:t>（套）（间）。（该商品</w:t>
      </w:r>
      <w:r>
        <w:rPr>
          <w:rFonts w:ascii="宋体" w:hint="eastAsia"/>
          <w:kern w:val="0"/>
          <w:sz w:val="24"/>
          <w:szCs w:val="20"/>
          <w:lang w:val="zh-CN"/>
        </w:rPr>
        <w:t>房屋平面图见本合同附件一，房屋以附件一上表示为准）。</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该商品房分别为本合同第一条规定的项目中的：</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w:t>
      </w:r>
      <w:r>
        <w:rPr>
          <w:rFonts w:ascii="宋体" w:hint="eastAsia"/>
          <w:kern w:val="0"/>
          <w:sz w:val="24"/>
          <w:szCs w:val="20"/>
          <w:u w:val="single"/>
          <w:lang w:val="zh-CN"/>
        </w:rPr>
        <w:t xml:space="preserve">       </w:t>
      </w:r>
      <w:r>
        <w:rPr>
          <w:rFonts w:ascii="宋体" w:hint="eastAsia"/>
          <w:kern w:val="0"/>
          <w:sz w:val="24"/>
          <w:szCs w:val="20"/>
          <w:lang w:val="zh-CN"/>
        </w:rPr>
        <w:t>（幢）（座）</w:t>
      </w:r>
      <w:r>
        <w:rPr>
          <w:rFonts w:ascii="宋体" w:hint="eastAsia"/>
          <w:kern w:val="0"/>
          <w:sz w:val="24"/>
          <w:szCs w:val="20"/>
          <w:u w:val="single"/>
          <w:lang w:val="zh-CN"/>
        </w:rPr>
        <w:t xml:space="preserve">       </w:t>
      </w:r>
      <w:r>
        <w:rPr>
          <w:rFonts w:ascii="宋体" w:hint="eastAsia"/>
          <w:kern w:val="0"/>
          <w:sz w:val="24"/>
          <w:szCs w:val="20"/>
          <w:lang w:val="zh-CN"/>
        </w:rPr>
        <w:t>层</w:t>
      </w:r>
      <w:r>
        <w:rPr>
          <w:rFonts w:ascii="宋体" w:hint="eastAsia"/>
          <w:kern w:val="0"/>
          <w:sz w:val="24"/>
          <w:szCs w:val="20"/>
          <w:u w:val="single"/>
          <w:lang w:val="zh-CN"/>
        </w:rPr>
        <w:t xml:space="preserve">       </w:t>
      </w:r>
      <w:r>
        <w:rPr>
          <w:rFonts w:ascii="宋体" w:hint="eastAsia"/>
          <w:kern w:val="0"/>
          <w:sz w:val="24"/>
          <w:szCs w:val="20"/>
          <w:lang w:val="zh-CN"/>
        </w:rPr>
        <w:t>号房，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w:t>
      </w:r>
      <w:r>
        <w:rPr>
          <w:rFonts w:ascii="宋体" w:hint="eastAsia"/>
          <w:kern w:val="0"/>
          <w:sz w:val="24"/>
          <w:szCs w:val="20"/>
          <w:u w:val="single"/>
          <w:lang w:val="zh-CN"/>
        </w:rPr>
        <w:t xml:space="preserve">       </w:t>
      </w:r>
      <w:r>
        <w:rPr>
          <w:rFonts w:ascii="宋体" w:hint="eastAsia"/>
          <w:kern w:val="0"/>
          <w:sz w:val="24"/>
          <w:szCs w:val="20"/>
          <w:lang w:val="zh-CN"/>
        </w:rPr>
        <w:t>（幢）（座）</w:t>
      </w:r>
      <w:r>
        <w:rPr>
          <w:rFonts w:ascii="宋体" w:hint="eastAsia"/>
          <w:kern w:val="0"/>
          <w:sz w:val="24"/>
          <w:szCs w:val="20"/>
          <w:u w:val="single"/>
          <w:lang w:val="zh-CN"/>
        </w:rPr>
        <w:t xml:space="preserve">       </w:t>
      </w:r>
      <w:r>
        <w:rPr>
          <w:rFonts w:ascii="宋体" w:hint="eastAsia"/>
          <w:kern w:val="0"/>
          <w:sz w:val="24"/>
          <w:szCs w:val="20"/>
          <w:lang w:val="zh-CN"/>
        </w:rPr>
        <w:t>层</w:t>
      </w:r>
      <w:r>
        <w:rPr>
          <w:rFonts w:ascii="宋体" w:hint="eastAsia"/>
          <w:kern w:val="0"/>
          <w:sz w:val="24"/>
          <w:szCs w:val="20"/>
          <w:u w:val="single"/>
          <w:lang w:val="zh-CN"/>
        </w:rPr>
        <w:t xml:space="preserve">       </w:t>
      </w:r>
      <w:r>
        <w:rPr>
          <w:rFonts w:ascii="宋体" w:hint="eastAsia"/>
          <w:kern w:val="0"/>
          <w:sz w:val="24"/>
          <w:szCs w:val="20"/>
          <w:lang w:val="zh-CN"/>
        </w:rPr>
        <w:t>号房，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w:t>
      </w:r>
      <w:r>
        <w:rPr>
          <w:rFonts w:ascii="宋体" w:hint="eastAsia"/>
          <w:kern w:val="0"/>
          <w:sz w:val="24"/>
          <w:szCs w:val="20"/>
          <w:u w:val="single"/>
          <w:lang w:val="zh-CN"/>
        </w:rPr>
        <w:t xml:space="preserve">       </w:t>
      </w:r>
      <w:r>
        <w:rPr>
          <w:rFonts w:ascii="宋体" w:hint="eastAsia"/>
          <w:kern w:val="0"/>
          <w:sz w:val="24"/>
          <w:szCs w:val="20"/>
          <w:lang w:val="zh-CN"/>
        </w:rPr>
        <w:t>（幢）（座）</w:t>
      </w:r>
      <w:r>
        <w:rPr>
          <w:rFonts w:ascii="宋体" w:hint="eastAsia"/>
          <w:kern w:val="0"/>
          <w:sz w:val="24"/>
          <w:szCs w:val="20"/>
          <w:u w:val="single"/>
          <w:lang w:val="zh-CN"/>
        </w:rPr>
        <w:t xml:space="preserve">       </w:t>
      </w:r>
      <w:r>
        <w:rPr>
          <w:rFonts w:ascii="宋体" w:hint="eastAsia"/>
          <w:kern w:val="0"/>
          <w:sz w:val="24"/>
          <w:szCs w:val="20"/>
          <w:lang w:val="zh-CN"/>
        </w:rPr>
        <w:t>层</w:t>
      </w:r>
      <w:r>
        <w:rPr>
          <w:rFonts w:ascii="宋体" w:hint="eastAsia"/>
          <w:kern w:val="0"/>
          <w:sz w:val="24"/>
          <w:szCs w:val="20"/>
          <w:u w:val="single"/>
          <w:lang w:val="zh-CN"/>
        </w:rPr>
        <w:t xml:space="preserve">       </w:t>
      </w:r>
      <w:r>
        <w:rPr>
          <w:rFonts w:ascii="宋体" w:hint="eastAsia"/>
          <w:kern w:val="0"/>
          <w:sz w:val="24"/>
          <w:szCs w:val="20"/>
          <w:lang w:val="zh-CN"/>
        </w:rPr>
        <w:t>号房，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w:t>
      </w:r>
      <w:r>
        <w:rPr>
          <w:rFonts w:ascii="宋体" w:hint="eastAsia"/>
          <w:kern w:val="0"/>
          <w:sz w:val="24"/>
          <w:szCs w:val="20"/>
          <w:u w:val="single"/>
          <w:lang w:val="zh-CN"/>
        </w:rPr>
        <w:t xml:space="preserve">       </w:t>
      </w:r>
      <w:r>
        <w:rPr>
          <w:rFonts w:ascii="宋体" w:hint="eastAsia"/>
          <w:kern w:val="0"/>
          <w:sz w:val="24"/>
          <w:szCs w:val="20"/>
          <w:lang w:val="zh-CN"/>
        </w:rPr>
        <w:t>（幢）（座）</w:t>
      </w:r>
      <w:r>
        <w:rPr>
          <w:rFonts w:ascii="宋体" w:hint="eastAsia"/>
          <w:kern w:val="0"/>
          <w:sz w:val="24"/>
          <w:szCs w:val="20"/>
          <w:u w:val="single"/>
          <w:lang w:val="zh-CN"/>
        </w:rPr>
        <w:t xml:space="preserve">       </w:t>
      </w:r>
      <w:r>
        <w:rPr>
          <w:rFonts w:ascii="宋体" w:hint="eastAsia"/>
          <w:kern w:val="0"/>
          <w:sz w:val="24"/>
          <w:szCs w:val="20"/>
          <w:lang w:val="zh-CN"/>
        </w:rPr>
        <w:t>层</w:t>
      </w:r>
      <w:r>
        <w:rPr>
          <w:rFonts w:ascii="宋体" w:hint="eastAsia"/>
          <w:kern w:val="0"/>
          <w:sz w:val="24"/>
          <w:szCs w:val="20"/>
          <w:u w:val="single"/>
          <w:lang w:val="zh-CN"/>
        </w:rPr>
        <w:t xml:space="preserve">       </w:t>
      </w:r>
      <w:r>
        <w:rPr>
          <w:rFonts w:ascii="宋体" w:hint="eastAsia"/>
          <w:kern w:val="0"/>
          <w:sz w:val="24"/>
          <w:szCs w:val="20"/>
          <w:lang w:val="zh-CN"/>
        </w:rPr>
        <w:t>号房。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上述面积为（甲方暂测）（房地产产权登记机关实际测定）面积。如暂测面积与房地产产权登记机关实际测定的面积有差异的</w:t>
      </w:r>
      <w:r>
        <w:rPr>
          <w:rFonts w:ascii="宋体" w:hint="eastAsia"/>
          <w:kern w:val="0"/>
          <w:sz w:val="24"/>
          <w:szCs w:val="20"/>
          <w:lang w:val="zh-CN"/>
        </w:rPr>
        <w:t>，以房地产产权登记机关实际测定面积（以下简称实际面积）为准。</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根据法律规定的房屋所有权与该房屋占用土地范围内的土地使用权一致的原则，该商品房相应占有的土地使用权，在办理土地使用权登记时由政府主管部门核定。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该商品房销售特征。</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该商品房为（现房）（预售商品房）。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预售商品房批准机关为</w:t>
      </w:r>
      <w:r>
        <w:rPr>
          <w:rFonts w:ascii="宋体" w:hint="eastAsia"/>
          <w:kern w:val="0"/>
          <w:sz w:val="24"/>
          <w:szCs w:val="20"/>
          <w:u w:val="single"/>
          <w:lang w:val="zh-CN"/>
        </w:rPr>
        <w:t xml:space="preserve">              </w:t>
      </w:r>
      <w:r>
        <w:rPr>
          <w:rFonts w:ascii="宋体" w:hint="eastAsia"/>
          <w:kern w:val="0"/>
          <w:sz w:val="24"/>
          <w:szCs w:val="20"/>
          <w:lang w:val="zh-CN"/>
        </w:rPr>
        <w:t>，商品房预售许可证号为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该商品房为（内销）（外销）商品房。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外销商品房批准机关为</w:t>
      </w:r>
      <w:r>
        <w:rPr>
          <w:rFonts w:ascii="宋体" w:hint="eastAsia"/>
          <w:kern w:val="0"/>
          <w:sz w:val="24"/>
          <w:szCs w:val="20"/>
          <w:u w:val="single"/>
          <w:lang w:val="zh-CN"/>
        </w:rPr>
        <w:t xml:space="preserve">              </w:t>
      </w:r>
      <w:r>
        <w:rPr>
          <w:rFonts w:ascii="宋体" w:hint="eastAsia"/>
          <w:kern w:val="0"/>
          <w:sz w:val="24"/>
          <w:szCs w:val="20"/>
          <w:lang w:val="zh-CN"/>
        </w:rPr>
        <w:t>，外</w:t>
      </w:r>
      <w:r>
        <w:rPr>
          <w:rFonts w:ascii="宋体" w:hint="eastAsia"/>
          <w:kern w:val="0"/>
          <w:sz w:val="24"/>
          <w:szCs w:val="20"/>
          <w:lang w:val="zh-CN"/>
        </w:rPr>
        <w:t>销商品房许可证号为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价格与费用。</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该商品房（属于）（不属于）政府定价的商品房。按实得建筑面积计算，该商品房单位（售价）（暂定价）为（</w:t>
      </w:r>
      <w:r>
        <w:rPr>
          <w:rFonts w:ascii="宋体" w:hint="eastAsia"/>
          <w:kern w:val="0"/>
          <w:sz w:val="24"/>
          <w:szCs w:val="20"/>
          <w:u w:val="single"/>
          <w:lang w:val="zh-CN"/>
        </w:rPr>
        <w:t xml:space="preserve">         </w:t>
      </w:r>
      <w:r>
        <w:rPr>
          <w:rFonts w:ascii="宋体" w:hint="eastAsia"/>
          <w:kern w:val="0"/>
          <w:sz w:val="24"/>
          <w:szCs w:val="20"/>
          <w:lang w:val="zh-CN"/>
        </w:rPr>
        <w:t>币）每平方米</w:t>
      </w:r>
      <w:r>
        <w:rPr>
          <w:rFonts w:ascii="宋体" w:hint="eastAsia"/>
          <w:kern w:val="0"/>
          <w:sz w:val="24"/>
          <w:szCs w:val="20"/>
          <w:u w:val="single"/>
          <w:lang w:val="zh-CN"/>
        </w:rPr>
        <w:t xml:space="preserve">           </w:t>
      </w:r>
      <w:r>
        <w:rPr>
          <w:rFonts w:ascii="宋体" w:hint="eastAsia"/>
          <w:kern w:val="0"/>
          <w:sz w:val="24"/>
          <w:szCs w:val="20"/>
          <w:lang w:val="zh-CN"/>
        </w:rPr>
        <w:t>元，总金额为（</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除上述房价款，甲方依据有关规定代政府收取下列税费：</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１．代收</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２．代收</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３．代收</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４．代收</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５．代收</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６．代收</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w:t>
      </w:r>
      <w:r>
        <w:rPr>
          <w:rFonts w:ascii="宋体" w:hint="eastAsia"/>
          <w:kern w:val="0"/>
          <w:sz w:val="24"/>
          <w:szCs w:val="20"/>
          <w:lang w:val="zh-CN"/>
        </w:rPr>
        <w:t>条　实际面积与暂测面积差异的处理。</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该商品房交付时，房屋实际面积与暂测面积的差别不超过暂测面积的±</w:t>
      </w:r>
      <w:r>
        <w:rPr>
          <w:rFonts w:ascii="宋体" w:hint="eastAsia"/>
          <w:kern w:val="0"/>
          <w:sz w:val="24"/>
          <w:szCs w:val="20"/>
          <w:u w:val="single"/>
          <w:lang w:val="zh-CN"/>
        </w:rPr>
        <w:t xml:space="preserve">     </w:t>
      </w:r>
      <w:r>
        <w:rPr>
          <w:rFonts w:ascii="宋体" w:hint="eastAsia"/>
          <w:kern w:val="0"/>
          <w:sz w:val="24"/>
          <w:szCs w:val="20"/>
          <w:lang w:val="zh-CN"/>
        </w:rPr>
        <w:t>％（不包括±</w:t>
      </w:r>
      <w:r>
        <w:rPr>
          <w:rFonts w:ascii="宋体" w:hint="eastAsia"/>
          <w:kern w:val="0"/>
          <w:sz w:val="24"/>
          <w:szCs w:val="20"/>
          <w:u w:val="single"/>
          <w:lang w:val="zh-CN"/>
        </w:rPr>
        <w:t xml:space="preserve">     </w:t>
      </w:r>
      <w:r>
        <w:rPr>
          <w:rFonts w:ascii="宋体" w:hint="eastAsia"/>
          <w:kern w:val="0"/>
          <w:sz w:val="24"/>
          <w:szCs w:val="20"/>
          <w:lang w:val="zh-CN"/>
        </w:rPr>
        <w:t>％）时，上述房价款保持不变。</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实际面积与暂测面积差别超过暂测面积的±</w:t>
      </w:r>
      <w:r>
        <w:rPr>
          <w:rFonts w:ascii="宋体" w:hint="eastAsia"/>
          <w:kern w:val="0"/>
          <w:sz w:val="24"/>
          <w:szCs w:val="20"/>
          <w:u w:val="single"/>
          <w:lang w:val="zh-CN"/>
        </w:rPr>
        <w:t xml:space="preserve">     </w:t>
      </w:r>
      <w:r>
        <w:rPr>
          <w:rFonts w:ascii="宋体" w:hint="eastAsia"/>
          <w:kern w:val="0"/>
          <w:sz w:val="24"/>
          <w:szCs w:val="20"/>
          <w:lang w:val="zh-CN"/>
        </w:rPr>
        <w:t>％（不包括±</w:t>
      </w:r>
      <w:r>
        <w:rPr>
          <w:rFonts w:ascii="宋体" w:hint="eastAsia"/>
          <w:kern w:val="0"/>
          <w:sz w:val="24"/>
          <w:szCs w:val="20"/>
          <w:u w:val="single"/>
          <w:lang w:val="zh-CN"/>
        </w:rPr>
        <w:t xml:space="preserve">     </w:t>
      </w:r>
      <w:r>
        <w:rPr>
          <w:rFonts w:ascii="宋体" w:hint="eastAsia"/>
          <w:kern w:val="0"/>
          <w:sz w:val="24"/>
          <w:szCs w:val="20"/>
          <w:lang w:val="zh-CN"/>
        </w:rPr>
        <w:t>％）时，甲乙双方同意按下述第</w:t>
      </w:r>
      <w:r>
        <w:rPr>
          <w:rFonts w:ascii="宋体" w:hint="eastAsia"/>
          <w:kern w:val="0"/>
          <w:sz w:val="24"/>
          <w:szCs w:val="20"/>
          <w:u w:val="single"/>
          <w:lang w:val="zh-CN"/>
        </w:rPr>
        <w:t xml:space="preserve">     </w:t>
      </w:r>
      <w:r>
        <w:rPr>
          <w:rFonts w:ascii="宋体" w:hint="eastAsia"/>
          <w:kern w:val="0"/>
          <w:sz w:val="24"/>
          <w:szCs w:val="20"/>
          <w:lang w:val="zh-CN"/>
        </w:rPr>
        <w:t>种方式处理：</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１．乙方有权提出退房，甲方须在乙方提出退房要求之日起</w:t>
      </w:r>
      <w:r>
        <w:rPr>
          <w:rFonts w:ascii="宋体" w:hint="eastAsia"/>
          <w:kern w:val="0"/>
          <w:sz w:val="24"/>
          <w:szCs w:val="20"/>
          <w:u w:val="single"/>
          <w:lang w:val="zh-CN"/>
        </w:rPr>
        <w:t xml:space="preserve">       </w:t>
      </w:r>
      <w:r>
        <w:rPr>
          <w:rFonts w:ascii="宋体" w:hint="eastAsia"/>
          <w:kern w:val="0"/>
          <w:sz w:val="24"/>
          <w:szCs w:val="20"/>
          <w:lang w:val="zh-CN"/>
        </w:rPr>
        <w:t>天内将乙方已付款退还给乙方，并按</w:t>
      </w:r>
      <w:r>
        <w:rPr>
          <w:rFonts w:ascii="宋体" w:hint="eastAsia"/>
          <w:kern w:val="0"/>
          <w:sz w:val="24"/>
          <w:szCs w:val="20"/>
          <w:u w:val="single"/>
          <w:lang w:val="zh-CN"/>
        </w:rPr>
        <w:t xml:space="preserve">       </w:t>
      </w:r>
      <w:r>
        <w:rPr>
          <w:rFonts w:ascii="宋体" w:hint="eastAsia"/>
          <w:kern w:val="0"/>
          <w:sz w:val="24"/>
          <w:szCs w:val="20"/>
          <w:lang w:val="zh-CN"/>
        </w:rPr>
        <w:t>利率付给利息。</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２．每平方米价格保持不变，房价款总金额按实际面积调整。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价格与费用调整的特殊约定。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该商品房出现下列情况之一时，房价款和代政府收取的税费可作相应调整：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１．由于该商品房属于政府定价的预售商品房，有权批准单位最后核定的价格与本合同第四条规定的价格不一致，按政府有关部门最后核定的每平方米价格调整。</w:t>
      </w:r>
    </w:p>
    <w:p w:rsidR="00000000" w:rsidRDefault="00891138">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２．预售商品房开发建设过程中，甲方代政府收取的税费标准调整时，按实际发生额调整。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付款优惠。</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乙方在</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日前付清全部房价款</w:t>
      </w:r>
      <w:r>
        <w:rPr>
          <w:rFonts w:ascii="宋体" w:hint="eastAsia"/>
          <w:kern w:val="0"/>
          <w:sz w:val="24"/>
          <w:szCs w:val="20"/>
          <w:u w:val="single"/>
          <w:lang w:val="zh-CN"/>
        </w:rPr>
        <w:t xml:space="preserve">       </w:t>
      </w:r>
      <w:r>
        <w:rPr>
          <w:rFonts w:ascii="宋体" w:hint="eastAsia"/>
          <w:kern w:val="0"/>
          <w:sz w:val="24"/>
          <w:szCs w:val="20"/>
          <w:lang w:val="zh-CN"/>
        </w:rPr>
        <w:t>％的，甲方给予乙方占付款金额</w:t>
      </w:r>
      <w:r>
        <w:rPr>
          <w:rFonts w:ascii="宋体" w:hint="eastAsia"/>
          <w:kern w:val="0"/>
          <w:sz w:val="24"/>
          <w:szCs w:val="20"/>
          <w:u w:val="single"/>
          <w:lang w:val="zh-CN"/>
        </w:rPr>
        <w:t xml:space="preserve">     </w:t>
      </w:r>
      <w:r>
        <w:rPr>
          <w:rFonts w:ascii="宋体" w:hint="eastAsia"/>
          <w:kern w:val="0"/>
          <w:sz w:val="24"/>
          <w:szCs w:val="20"/>
          <w:lang w:val="zh-CN"/>
        </w:rPr>
        <w:t>％的优惠，即实际付款额为（</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付款时间约定。</w:t>
      </w:r>
      <w:r>
        <w:rPr>
          <w:rFonts w:ascii="宋体"/>
          <w:kern w:val="0"/>
          <w:sz w:val="24"/>
          <w:szCs w:val="20"/>
          <w:lang w:val="zh-CN"/>
        </w:rPr>
        <w:t xml:space="preserve"> </w:t>
      </w:r>
    </w:p>
    <w:p w:rsidR="00000000" w:rsidRDefault="0089113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乙方应当按以下时间如期将房价款当面交付甲方或汇入甲方指定的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银行（帐户名称：</w:t>
      </w:r>
      <w:r>
        <w:rPr>
          <w:rFonts w:ascii="宋体" w:hint="eastAsia"/>
          <w:kern w:val="0"/>
          <w:sz w:val="24"/>
          <w:szCs w:val="20"/>
          <w:u w:val="single"/>
          <w:lang w:val="zh-CN"/>
        </w:rPr>
        <w:t xml:space="preserve">               </w:t>
      </w:r>
      <w:r>
        <w:rPr>
          <w:rFonts w:ascii="宋体" w:hint="eastAsia"/>
          <w:kern w:val="0"/>
          <w:sz w:val="24"/>
          <w:szCs w:val="20"/>
          <w:lang w:val="zh-CN"/>
        </w:rPr>
        <w:t>，帐号：</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日前支付全部房价款的</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日前支付全部房价款的</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日前支付全部房价款的</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日前支付全部房价款的</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日前支付全部房价款的</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交接商品房时的付款额约定。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在双方交换该商品房时，乙方累计支付的款额应当占全部房价款的</w:t>
      </w:r>
      <w:r>
        <w:rPr>
          <w:rFonts w:ascii="宋体" w:hint="eastAsia"/>
          <w:kern w:val="0"/>
          <w:sz w:val="24"/>
          <w:szCs w:val="20"/>
          <w:u w:val="single"/>
          <w:lang w:val="zh-CN"/>
        </w:rPr>
        <w:t xml:space="preserve">      </w:t>
      </w:r>
      <w:r>
        <w:rPr>
          <w:rFonts w:ascii="宋体" w:hint="eastAsia"/>
          <w:kern w:val="0"/>
          <w:sz w:val="24"/>
          <w:szCs w:val="20"/>
          <w:lang w:val="zh-CN"/>
        </w:rPr>
        <w:t>％，计（</w:t>
      </w:r>
      <w:r>
        <w:rPr>
          <w:rFonts w:ascii="宋体" w:hint="eastAsia"/>
          <w:kern w:val="0"/>
          <w:sz w:val="24"/>
          <w:szCs w:val="20"/>
          <w:u w:val="single"/>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亿</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r>
        <w:rPr>
          <w:rFonts w:ascii="宋体" w:hint="eastAsia"/>
          <w:kern w:val="0"/>
          <w:sz w:val="24"/>
          <w:szCs w:val="20"/>
          <w:lang w:val="zh-CN"/>
        </w:rPr>
        <w:t>千</w:t>
      </w:r>
      <w:r>
        <w:rPr>
          <w:rFonts w:ascii="宋体" w:hint="eastAsia"/>
          <w:kern w:val="0"/>
          <w:sz w:val="24"/>
          <w:szCs w:val="20"/>
          <w:u w:val="single"/>
          <w:lang w:val="zh-CN"/>
        </w:rPr>
        <w:t xml:space="preserve">     </w:t>
      </w:r>
      <w:r>
        <w:rPr>
          <w:rFonts w:ascii="宋体" w:hint="eastAsia"/>
          <w:kern w:val="0"/>
          <w:sz w:val="24"/>
          <w:szCs w:val="20"/>
          <w:lang w:val="zh-CN"/>
        </w:rPr>
        <w:t>百</w:t>
      </w:r>
      <w:r>
        <w:rPr>
          <w:rFonts w:ascii="宋体" w:hint="eastAsia"/>
          <w:kern w:val="0"/>
          <w:sz w:val="24"/>
          <w:szCs w:val="20"/>
          <w:u w:val="single"/>
          <w:lang w:val="zh-CN"/>
        </w:rPr>
        <w:t xml:space="preserve">     </w:t>
      </w:r>
      <w:r>
        <w:rPr>
          <w:rFonts w:ascii="宋体" w:hint="eastAsia"/>
          <w:kern w:val="0"/>
          <w:sz w:val="24"/>
          <w:szCs w:val="20"/>
          <w:lang w:val="zh-CN"/>
        </w:rPr>
        <w:t>拾</w:t>
      </w:r>
      <w:r>
        <w:rPr>
          <w:rFonts w:ascii="宋体" w:hint="eastAsia"/>
          <w:kern w:val="0"/>
          <w:sz w:val="24"/>
          <w:szCs w:val="20"/>
          <w:u w:val="single"/>
          <w:lang w:val="zh-CN"/>
        </w:rPr>
        <w:t xml:space="preserve">     </w:t>
      </w:r>
      <w:r>
        <w:rPr>
          <w:rFonts w:ascii="宋体" w:hint="eastAsia"/>
          <w:kern w:val="0"/>
          <w:sz w:val="24"/>
          <w:szCs w:val="20"/>
          <w:lang w:val="zh-CN"/>
        </w:rPr>
        <w:t>元。其余房</w:t>
      </w:r>
      <w:r>
        <w:rPr>
          <w:rFonts w:ascii="宋体" w:hint="eastAsia"/>
          <w:kern w:val="0"/>
          <w:sz w:val="24"/>
          <w:szCs w:val="20"/>
          <w:lang w:val="zh-CN"/>
        </w:rPr>
        <w:t>价款在房地产产权登记机关办完权属登记手续之日起</w:t>
      </w:r>
      <w:r>
        <w:rPr>
          <w:rFonts w:ascii="宋体" w:hint="eastAsia"/>
          <w:kern w:val="0"/>
          <w:sz w:val="24"/>
          <w:szCs w:val="20"/>
          <w:u w:val="single"/>
          <w:lang w:val="zh-CN"/>
        </w:rPr>
        <w:t xml:space="preserve">      </w:t>
      </w:r>
      <w:r>
        <w:rPr>
          <w:rFonts w:ascii="宋体" w:hint="eastAsia"/>
          <w:kern w:val="0"/>
          <w:sz w:val="24"/>
          <w:szCs w:val="20"/>
          <w:lang w:val="zh-CN"/>
        </w:rPr>
        <w:t>天内付清。</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乙方逾期付款的违约责任。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乙方如未按本合同第八条规定的时间付款，甲方对乙方的逾期应付款有权追究违约利息。自本合同规定的应付款限期之第二天起至实际付款之日止，月利息按</w:t>
      </w:r>
      <w:r>
        <w:rPr>
          <w:rFonts w:ascii="宋体" w:hint="eastAsia"/>
          <w:kern w:val="0"/>
          <w:sz w:val="24"/>
          <w:szCs w:val="20"/>
          <w:u w:val="single"/>
          <w:lang w:val="zh-CN"/>
        </w:rPr>
        <w:t xml:space="preserve">          </w:t>
      </w:r>
      <w:r>
        <w:rPr>
          <w:rFonts w:ascii="宋体" w:hint="eastAsia"/>
          <w:kern w:val="0"/>
          <w:sz w:val="24"/>
          <w:szCs w:val="20"/>
          <w:lang w:val="zh-CN"/>
        </w:rPr>
        <w:t>计算。逾期超过</w:t>
      </w:r>
      <w:r>
        <w:rPr>
          <w:rFonts w:ascii="宋体" w:hint="eastAsia"/>
          <w:kern w:val="0"/>
          <w:sz w:val="24"/>
          <w:szCs w:val="20"/>
          <w:u w:val="single"/>
          <w:lang w:val="zh-CN"/>
        </w:rPr>
        <w:t xml:space="preserve">      </w:t>
      </w:r>
      <w:r>
        <w:rPr>
          <w:rFonts w:ascii="宋体" w:hint="eastAsia"/>
          <w:kern w:val="0"/>
          <w:sz w:val="24"/>
          <w:szCs w:val="20"/>
          <w:lang w:val="zh-CN"/>
        </w:rPr>
        <w:t>天后，即视为乙方不履行本合同。届时，甲方有权按下述第</w:t>
      </w:r>
      <w:r>
        <w:rPr>
          <w:rFonts w:ascii="宋体" w:hint="eastAsia"/>
          <w:kern w:val="0"/>
          <w:sz w:val="24"/>
          <w:szCs w:val="20"/>
          <w:u w:val="single"/>
          <w:lang w:val="zh-CN"/>
        </w:rPr>
        <w:t xml:space="preserve">      </w:t>
      </w:r>
      <w:r>
        <w:rPr>
          <w:rFonts w:ascii="宋体" w:hint="eastAsia"/>
          <w:kern w:val="0"/>
          <w:sz w:val="24"/>
          <w:szCs w:val="20"/>
          <w:lang w:val="zh-CN"/>
        </w:rPr>
        <w:t>种约定，追究乙方的违约责任：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１．终止合同，乙方按累计应付款的</w:t>
      </w:r>
      <w:r>
        <w:rPr>
          <w:rFonts w:ascii="宋体" w:hint="eastAsia"/>
          <w:kern w:val="0"/>
          <w:sz w:val="24"/>
          <w:szCs w:val="20"/>
          <w:u w:val="single"/>
          <w:lang w:val="zh-CN"/>
        </w:rPr>
        <w:t xml:space="preserve">      </w:t>
      </w:r>
      <w:r>
        <w:rPr>
          <w:rFonts w:ascii="宋体" w:hint="eastAsia"/>
          <w:kern w:val="0"/>
          <w:sz w:val="24"/>
          <w:szCs w:val="20"/>
          <w:lang w:val="zh-CN"/>
        </w:rPr>
        <w:t>％向甲方支付违约金。甲方实际经济损失超过乙方支付的违约金时，实</w:t>
      </w:r>
      <w:r>
        <w:rPr>
          <w:rFonts w:ascii="宋体" w:hint="eastAsia"/>
          <w:kern w:val="0"/>
          <w:sz w:val="24"/>
          <w:szCs w:val="20"/>
          <w:lang w:val="zh-CN"/>
        </w:rPr>
        <w:t>际经济损失与违约金的差额部分由乙方据实赔偿。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２．乙方按累计应付款的</w:t>
      </w:r>
      <w:r>
        <w:rPr>
          <w:rFonts w:ascii="宋体" w:hint="eastAsia"/>
          <w:kern w:val="0"/>
          <w:sz w:val="24"/>
          <w:szCs w:val="20"/>
          <w:u w:val="single"/>
          <w:lang w:val="zh-CN"/>
        </w:rPr>
        <w:t xml:space="preserve">      </w:t>
      </w:r>
      <w:r>
        <w:rPr>
          <w:rFonts w:ascii="宋体" w:hint="eastAsia"/>
          <w:kern w:val="0"/>
          <w:sz w:val="24"/>
          <w:szCs w:val="20"/>
          <w:lang w:val="zh-CN"/>
        </w:rPr>
        <w:t>％向甲方支付违约金，合同继续履行。</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交付期限。</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甲方须于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日前，将经竣工验收（包括建筑工程质量验收和按规定必须的综合验收）合格，并符合本合同附件二所规定的装饰和设备标准的该商品房交付乙方使用。但如遇下列特殊原因，除甲、乙双方</w:t>
      </w:r>
      <w:r>
        <w:rPr>
          <w:rFonts w:ascii="宋体" w:hint="eastAsia"/>
          <w:kern w:val="0"/>
          <w:sz w:val="24"/>
          <w:szCs w:val="20"/>
          <w:lang w:val="zh-CN"/>
        </w:rPr>
        <w:t>协商同意解除合同或变更合同外，甲方可据实予以延期：</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１．人力不可抗拒的火灾、水灾、地震等自然灾害；</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甲方逾期交付的违约责任。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除本合同第十一条规定的特殊情况外，甲方如未按本合同规定的期限将该商品房交付乙方使用，乙方有权</w:t>
      </w:r>
      <w:r>
        <w:rPr>
          <w:rFonts w:ascii="宋体" w:hint="eastAsia"/>
          <w:kern w:val="0"/>
          <w:sz w:val="24"/>
          <w:szCs w:val="20"/>
          <w:lang w:val="zh-CN"/>
        </w:rPr>
        <w:t>按已交付的房价款向甲方追究违约利息。按本合同第十一条规定的最后交付期限的第二天起至实际交付之日止，月利息在</w:t>
      </w:r>
      <w:r>
        <w:rPr>
          <w:rFonts w:ascii="宋体" w:hint="eastAsia"/>
          <w:kern w:val="0"/>
          <w:sz w:val="24"/>
          <w:szCs w:val="20"/>
          <w:u w:val="single"/>
          <w:lang w:val="zh-CN"/>
        </w:rPr>
        <w:t xml:space="preserve">       </w:t>
      </w:r>
      <w:r>
        <w:rPr>
          <w:rFonts w:ascii="宋体" w:hint="eastAsia"/>
          <w:kern w:val="0"/>
          <w:sz w:val="24"/>
          <w:szCs w:val="20"/>
          <w:lang w:val="zh-CN"/>
        </w:rPr>
        <w:t>个月内按</w:t>
      </w:r>
      <w:r>
        <w:rPr>
          <w:rFonts w:ascii="宋体" w:hint="eastAsia"/>
          <w:kern w:val="0"/>
          <w:sz w:val="24"/>
          <w:szCs w:val="20"/>
          <w:u w:val="single"/>
          <w:lang w:val="zh-CN"/>
        </w:rPr>
        <w:t xml:space="preserve">        </w:t>
      </w:r>
      <w:r>
        <w:rPr>
          <w:rFonts w:ascii="宋体" w:hint="eastAsia"/>
          <w:kern w:val="0"/>
          <w:sz w:val="24"/>
          <w:szCs w:val="20"/>
          <w:lang w:val="zh-CN"/>
        </w:rPr>
        <w:t>利率计算；自第</w:t>
      </w:r>
      <w:r>
        <w:rPr>
          <w:rFonts w:ascii="宋体" w:hint="eastAsia"/>
          <w:kern w:val="0"/>
          <w:sz w:val="24"/>
          <w:szCs w:val="20"/>
          <w:u w:val="single"/>
          <w:lang w:val="zh-CN"/>
        </w:rPr>
        <w:t xml:space="preserve">      </w:t>
      </w:r>
      <w:r>
        <w:rPr>
          <w:rFonts w:ascii="宋体" w:hint="eastAsia"/>
          <w:kern w:val="0"/>
          <w:sz w:val="24"/>
          <w:szCs w:val="20"/>
          <w:lang w:val="zh-CN"/>
        </w:rPr>
        <w:t>个月起，月利息则按</w:t>
      </w:r>
      <w:r>
        <w:rPr>
          <w:rFonts w:ascii="宋体" w:hint="eastAsia"/>
          <w:kern w:val="0"/>
          <w:sz w:val="24"/>
          <w:szCs w:val="20"/>
          <w:u w:val="single"/>
          <w:lang w:val="zh-CN"/>
        </w:rPr>
        <w:t xml:space="preserve">         </w:t>
      </w:r>
      <w:r>
        <w:rPr>
          <w:rFonts w:ascii="宋体" w:hint="eastAsia"/>
          <w:kern w:val="0"/>
          <w:sz w:val="24"/>
          <w:szCs w:val="20"/>
          <w:lang w:val="zh-CN"/>
        </w:rPr>
        <w:t>利率计算。逾期超过</w:t>
      </w:r>
      <w:r>
        <w:rPr>
          <w:rFonts w:ascii="宋体" w:hint="eastAsia"/>
          <w:kern w:val="0"/>
          <w:sz w:val="24"/>
          <w:szCs w:val="20"/>
          <w:u w:val="single"/>
          <w:lang w:val="zh-CN"/>
        </w:rPr>
        <w:t xml:space="preserve">      </w:t>
      </w:r>
      <w:r>
        <w:rPr>
          <w:rFonts w:ascii="宋体" w:hint="eastAsia"/>
          <w:kern w:val="0"/>
          <w:sz w:val="24"/>
          <w:szCs w:val="20"/>
          <w:lang w:val="zh-CN"/>
        </w:rPr>
        <w:t>个月，则视为甲方不履行本合同，乙方有权按下列第</w:t>
      </w:r>
      <w:r>
        <w:rPr>
          <w:rFonts w:ascii="宋体" w:hint="eastAsia"/>
          <w:kern w:val="0"/>
          <w:sz w:val="24"/>
          <w:szCs w:val="20"/>
          <w:u w:val="single"/>
          <w:lang w:val="zh-CN"/>
        </w:rPr>
        <w:t xml:space="preserve">     </w:t>
      </w:r>
      <w:r>
        <w:rPr>
          <w:rFonts w:ascii="宋体" w:hint="eastAsia"/>
          <w:kern w:val="0"/>
          <w:sz w:val="24"/>
          <w:szCs w:val="20"/>
          <w:lang w:val="zh-CN"/>
        </w:rPr>
        <w:t>种约定，追究甲方的违约责任：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１．终止合同，甲方按乙方累计已付款的</w:t>
      </w:r>
      <w:r>
        <w:rPr>
          <w:rFonts w:ascii="宋体" w:hint="eastAsia"/>
          <w:kern w:val="0"/>
          <w:sz w:val="24"/>
          <w:szCs w:val="20"/>
          <w:u w:val="single"/>
          <w:lang w:val="zh-CN"/>
        </w:rPr>
        <w:t xml:space="preserve">     </w:t>
      </w:r>
      <w:r>
        <w:rPr>
          <w:rFonts w:ascii="宋体" w:hint="eastAsia"/>
          <w:kern w:val="0"/>
          <w:sz w:val="24"/>
          <w:szCs w:val="20"/>
          <w:lang w:val="zh-CN"/>
        </w:rPr>
        <w:t>％向乙方支付违约金。乙方实际经济损失超过甲方支付的违约金时，实际经济损失与违约金的差额部分由甲方据实赔偿。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２．甲方按乙方累计已</w:t>
      </w:r>
      <w:r>
        <w:rPr>
          <w:rFonts w:ascii="宋体" w:hint="eastAsia"/>
          <w:kern w:val="0"/>
          <w:sz w:val="24"/>
          <w:szCs w:val="20"/>
          <w:lang w:val="zh-CN"/>
        </w:rPr>
        <w:t>付款的</w:t>
      </w:r>
      <w:r>
        <w:rPr>
          <w:rFonts w:ascii="宋体" w:hint="eastAsia"/>
          <w:kern w:val="0"/>
          <w:sz w:val="24"/>
          <w:szCs w:val="20"/>
          <w:u w:val="single"/>
          <w:lang w:val="zh-CN"/>
        </w:rPr>
        <w:t xml:space="preserve">     </w:t>
      </w:r>
      <w:r>
        <w:rPr>
          <w:rFonts w:ascii="宋体" w:hint="eastAsia"/>
          <w:kern w:val="0"/>
          <w:sz w:val="24"/>
          <w:szCs w:val="20"/>
          <w:lang w:val="zh-CN"/>
        </w:rPr>
        <w:t>％向乙方支付违约金，合同继续履行。</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设计变更的约定。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预售商品房开发建设过程中，甲方对原设计方案作重大调整时，必须在设计方案批准后</w:t>
      </w:r>
      <w:r>
        <w:rPr>
          <w:rFonts w:ascii="宋体" w:hint="eastAsia"/>
          <w:kern w:val="0"/>
          <w:sz w:val="24"/>
          <w:szCs w:val="20"/>
          <w:u w:val="single"/>
          <w:lang w:val="zh-CN"/>
        </w:rPr>
        <w:t xml:space="preserve">       </w:t>
      </w:r>
      <w:r>
        <w:rPr>
          <w:rFonts w:ascii="宋体" w:hint="eastAsia"/>
          <w:kern w:val="0"/>
          <w:sz w:val="24"/>
          <w:szCs w:val="20"/>
          <w:lang w:val="zh-CN"/>
        </w:rPr>
        <w:t>日内书面通知乙方。乙方应当在收到该通知之日起</w:t>
      </w:r>
      <w:r>
        <w:rPr>
          <w:rFonts w:ascii="宋体" w:hint="eastAsia"/>
          <w:kern w:val="0"/>
          <w:sz w:val="24"/>
          <w:szCs w:val="20"/>
          <w:u w:val="single"/>
          <w:lang w:val="zh-CN"/>
        </w:rPr>
        <w:t xml:space="preserve">       </w:t>
      </w:r>
      <w:r>
        <w:rPr>
          <w:rFonts w:ascii="宋体" w:hint="eastAsia"/>
          <w:kern w:val="0"/>
          <w:sz w:val="24"/>
          <w:szCs w:val="20"/>
          <w:lang w:val="zh-CN"/>
        </w:rPr>
        <w:t>天内提出退房要求或与甲方协商一致签订补充协议。乙方要求退房的，甲方须在乙方提出退房要求之日起</w:t>
      </w:r>
      <w:r>
        <w:rPr>
          <w:rFonts w:ascii="宋体" w:hint="eastAsia"/>
          <w:kern w:val="0"/>
          <w:sz w:val="24"/>
          <w:szCs w:val="20"/>
          <w:u w:val="single"/>
          <w:lang w:val="zh-CN"/>
        </w:rPr>
        <w:t xml:space="preserve">       </w:t>
      </w:r>
      <w:r>
        <w:rPr>
          <w:rFonts w:ascii="宋体" w:hint="eastAsia"/>
          <w:kern w:val="0"/>
          <w:sz w:val="24"/>
          <w:szCs w:val="20"/>
          <w:lang w:val="zh-CN"/>
        </w:rPr>
        <w:t>天内将乙方已付款退还给乙方，并</w:t>
      </w:r>
      <w:r>
        <w:rPr>
          <w:rFonts w:ascii="宋体" w:hint="eastAsia"/>
          <w:kern w:val="0"/>
          <w:sz w:val="24"/>
          <w:szCs w:val="20"/>
          <w:lang w:val="zh-CN"/>
        </w:rPr>
        <w:t>按</w:t>
      </w:r>
      <w:r>
        <w:rPr>
          <w:rFonts w:ascii="宋体" w:hint="eastAsia"/>
          <w:kern w:val="0"/>
          <w:sz w:val="24"/>
          <w:szCs w:val="20"/>
          <w:u w:val="single"/>
          <w:lang w:val="zh-CN"/>
        </w:rPr>
        <w:t xml:space="preserve">           </w:t>
      </w:r>
      <w:r>
        <w:rPr>
          <w:rFonts w:ascii="宋体" w:hint="eastAsia"/>
          <w:kern w:val="0"/>
          <w:sz w:val="24"/>
          <w:szCs w:val="20"/>
          <w:lang w:val="zh-CN"/>
        </w:rPr>
        <w:t>利率付给利息。</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交接通知与乙方责任。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预售商品房竣工验收合格后，甲方应书面通知乙方办理交付该商品房手续。乙方应在收到该通知之日起</w:t>
      </w:r>
      <w:r>
        <w:rPr>
          <w:rFonts w:ascii="宋体" w:hint="eastAsia"/>
          <w:kern w:val="0"/>
          <w:sz w:val="24"/>
          <w:szCs w:val="20"/>
          <w:u w:val="single"/>
          <w:lang w:val="zh-CN"/>
        </w:rPr>
        <w:t xml:space="preserve">       </w:t>
      </w:r>
      <w:r>
        <w:rPr>
          <w:rFonts w:ascii="宋体" w:hint="eastAsia"/>
          <w:kern w:val="0"/>
          <w:sz w:val="24"/>
          <w:szCs w:val="20"/>
          <w:lang w:val="zh-CN"/>
        </w:rPr>
        <w:t>天内，到甲方指定地点付清本合同第九条规定的应付款项。若在规定期限内，乙方仍未付清全部应付清，甲方有权按本合同第十条规定向乙方追究违约责任。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交接与甲方责任。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在乙方付清本合同第九条规定的应付款之日起</w:t>
      </w:r>
      <w:r>
        <w:rPr>
          <w:rFonts w:ascii="宋体" w:hint="eastAsia"/>
          <w:kern w:val="0"/>
          <w:sz w:val="24"/>
          <w:szCs w:val="20"/>
          <w:u w:val="single"/>
          <w:lang w:val="zh-CN"/>
        </w:rPr>
        <w:t xml:space="preserve">       </w:t>
      </w:r>
      <w:r>
        <w:rPr>
          <w:rFonts w:ascii="宋体" w:hint="eastAsia"/>
          <w:kern w:val="0"/>
          <w:sz w:val="24"/>
          <w:szCs w:val="20"/>
          <w:lang w:val="zh-CN"/>
        </w:rPr>
        <w:t>天内，双方对该商品房进行验收交接、交接钥匙、签署房屋交接单。若因甲方责任在乙方付清</w:t>
      </w:r>
      <w:r>
        <w:rPr>
          <w:rFonts w:ascii="宋体" w:hint="eastAsia"/>
          <w:kern w:val="0"/>
          <w:sz w:val="24"/>
          <w:szCs w:val="20"/>
          <w:lang w:val="zh-CN"/>
        </w:rPr>
        <w:t>全部应付款之日起</w:t>
      </w:r>
      <w:r>
        <w:rPr>
          <w:rFonts w:ascii="宋体" w:hint="eastAsia"/>
          <w:kern w:val="0"/>
          <w:sz w:val="24"/>
          <w:szCs w:val="20"/>
          <w:u w:val="single"/>
          <w:lang w:val="zh-CN"/>
        </w:rPr>
        <w:t xml:space="preserve">       </w:t>
      </w:r>
      <w:r>
        <w:rPr>
          <w:rFonts w:ascii="宋体" w:hint="eastAsia"/>
          <w:kern w:val="0"/>
          <w:sz w:val="24"/>
          <w:szCs w:val="20"/>
          <w:lang w:val="zh-CN"/>
        </w:rPr>
        <w:t>后仍未进行验收交接，乙方有权按本合同第十二条的约定追究甲方违约责任。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甲方关于装饰、设备标准承诺的违约责任。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甲方交付使用的商品的装饰、设备标准达不到本合同附件二规定的标准的，乙方有权要求甲方补偿双倍的装饰、设备差价。</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质量争议的处理。</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乙方对该商品房提出有重大质量问题，甲、乙双方产生争议时，以</w:t>
      </w:r>
      <w:r>
        <w:rPr>
          <w:rFonts w:ascii="宋体" w:hint="eastAsia"/>
          <w:kern w:val="0"/>
          <w:sz w:val="24"/>
          <w:szCs w:val="20"/>
          <w:u w:val="single"/>
          <w:lang w:val="zh-CN"/>
        </w:rPr>
        <w:t xml:space="preserve">             </w:t>
      </w:r>
      <w:r>
        <w:rPr>
          <w:rFonts w:ascii="宋体" w:hint="eastAsia"/>
          <w:kern w:val="0"/>
          <w:sz w:val="24"/>
          <w:szCs w:val="20"/>
          <w:lang w:val="zh-CN"/>
        </w:rPr>
        <w:t>出具的书面工程质量评定意见作为处理争议的依据。</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甲方关于基础设施、公共配套建筑正常运行的承</w:t>
      </w:r>
      <w:r>
        <w:rPr>
          <w:rFonts w:ascii="宋体" w:hint="eastAsia"/>
          <w:kern w:val="0"/>
          <w:sz w:val="24"/>
          <w:szCs w:val="20"/>
          <w:lang w:val="zh-CN"/>
        </w:rPr>
        <w:t>诺。</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甲方承诺与该商品房正常使用直接关联的下列基础设施、公用配套建筑按以下日期投入正常运行：</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关于产权登记的约定。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在乙方实际接收该商品房之日起，甲方协助乙方在房地产产权登记机关规定的期限内向房地产产权登记机关办理权属登记手续。如因甲方的过失造成乙方不能在双方实际交接之日起</w:t>
      </w:r>
      <w:r>
        <w:rPr>
          <w:rFonts w:ascii="宋体" w:hint="eastAsia"/>
          <w:kern w:val="0"/>
          <w:sz w:val="24"/>
          <w:szCs w:val="20"/>
          <w:u w:val="single"/>
          <w:lang w:val="zh-CN"/>
        </w:rPr>
        <w:t xml:space="preserve">      </w:t>
      </w:r>
      <w:r>
        <w:rPr>
          <w:rFonts w:ascii="宋体" w:hint="eastAsia"/>
          <w:kern w:val="0"/>
          <w:sz w:val="24"/>
          <w:szCs w:val="20"/>
          <w:lang w:val="zh-CN"/>
        </w:rPr>
        <w:t>天内取得房地产权属证书，乙方有权提出退房，</w:t>
      </w:r>
      <w:r>
        <w:rPr>
          <w:rFonts w:ascii="宋体" w:hint="eastAsia"/>
          <w:kern w:val="0"/>
          <w:sz w:val="24"/>
          <w:szCs w:val="20"/>
          <w:lang w:val="zh-CN"/>
        </w:rPr>
        <w:t>甲方须在乙方提出退房要求之日起</w:t>
      </w:r>
      <w:r>
        <w:rPr>
          <w:rFonts w:ascii="宋体" w:hint="eastAsia"/>
          <w:kern w:val="0"/>
          <w:sz w:val="24"/>
          <w:szCs w:val="20"/>
          <w:u w:val="single"/>
          <w:lang w:val="zh-CN"/>
        </w:rPr>
        <w:t xml:space="preserve">      </w:t>
      </w:r>
      <w:r>
        <w:rPr>
          <w:rFonts w:ascii="宋体" w:hint="eastAsia"/>
          <w:kern w:val="0"/>
          <w:sz w:val="24"/>
          <w:szCs w:val="20"/>
          <w:lang w:val="zh-CN"/>
        </w:rPr>
        <w:t>天内将乙方已付款退还给乙方，并按已付款的</w:t>
      </w:r>
      <w:r>
        <w:rPr>
          <w:rFonts w:ascii="宋体" w:hint="eastAsia"/>
          <w:kern w:val="0"/>
          <w:sz w:val="24"/>
          <w:szCs w:val="20"/>
          <w:u w:val="single"/>
          <w:lang w:val="zh-CN"/>
        </w:rPr>
        <w:t xml:space="preserve">      </w:t>
      </w:r>
      <w:r>
        <w:rPr>
          <w:rFonts w:ascii="宋体" w:hint="eastAsia"/>
          <w:kern w:val="0"/>
          <w:sz w:val="24"/>
          <w:szCs w:val="20"/>
          <w:lang w:val="zh-CN"/>
        </w:rPr>
        <w:t>％赔偿乙方损失。</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关于物业管理的约定。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该商品房移交后，乙方承诺遵守小区（楼宇）管理委员会选聘的物业管理公司制定的物业管理规定；在小区（楼宇）管理委员会未选定物业管理机构之前，甲方指定</w:t>
      </w:r>
      <w:r>
        <w:rPr>
          <w:rFonts w:ascii="宋体" w:hint="eastAsia"/>
          <w:kern w:val="0"/>
          <w:sz w:val="24"/>
          <w:szCs w:val="20"/>
          <w:u w:val="single"/>
          <w:lang w:val="zh-CN"/>
        </w:rPr>
        <w:t xml:space="preserve">             </w:t>
      </w:r>
      <w:r>
        <w:rPr>
          <w:rFonts w:ascii="宋体" w:hint="eastAsia"/>
          <w:kern w:val="0"/>
          <w:sz w:val="24"/>
          <w:szCs w:val="20"/>
          <w:lang w:val="zh-CN"/>
        </w:rPr>
        <w:t>公司负责物业管理，乙方遵守负责物业管理的公司制定的物业管理规定。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保修责任。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自乙方实际接收该商品房之日起，甲方对该商品房的下列部位和设施承担建筑施工质量</w:t>
      </w:r>
      <w:r>
        <w:rPr>
          <w:rFonts w:ascii="宋体" w:hint="eastAsia"/>
          <w:kern w:val="0"/>
          <w:sz w:val="24"/>
          <w:szCs w:val="20"/>
          <w:lang w:val="zh-CN"/>
        </w:rPr>
        <w:t>保修责任，保修期内的保修费用由甲方承担：</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１．墙面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２．地面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３．顶棚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４．门窗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５．上水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６．下水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７．暖气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８．煤气　　　　　　　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９．电路　　　　　　　保修</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保修</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保修期内，因不可抗力的因素或其他非甲方原因造成的损坏，甲方无须承担责任，但可协助维修，维修费用由乙方承担。</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　乙方购买的房屋仅作</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甲方不得擅自改变与该商品有关联的公共设施、公共用地的使用性质。</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　甲方保证在交接时该商品房没有产权纠纷和财务纠纷，保证在交接时已消除该商品房原由甲方设定的抵押权。如交接后发生该商品房交接前即存在的财务纠纷，由甲方承担全部责任。</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　自该商品房交付之日起</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号划拨土地使用权批准文件）（甲方与</w:t>
      </w:r>
      <w:r>
        <w:rPr>
          <w:rFonts w:ascii="宋体" w:hint="eastAsia"/>
          <w:kern w:val="0"/>
          <w:sz w:val="24"/>
          <w:szCs w:val="20"/>
          <w:u w:val="single"/>
          <w:lang w:val="zh-CN"/>
        </w:rPr>
        <w:t xml:space="preserve">            </w:t>
      </w:r>
      <w:r>
        <w:rPr>
          <w:rFonts w:ascii="宋体" w:hint="eastAsia"/>
          <w:kern w:val="0"/>
          <w:sz w:val="24"/>
          <w:szCs w:val="20"/>
          <w:lang w:val="zh-CN"/>
        </w:rPr>
        <w:t>签订的</w:t>
      </w:r>
      <w:r>
        <w:rPr>
          <w:rFonts w:ascii="宋体" w:hint="eastAsia"/>
          <w:kern w:val="0"/>
          <w:sz w:val="24"/>
          <w:szCs w:val="20"/>
          <w:u w:val="single"/>
          <w:lang w:val="zh-CN"/>
        </w:rPr>
        <w:t xml:space="preserve">               </w:t>
      </w:r>
      <w:r>
        <w:rPr>
          <w:rFonts w:ascii="宋体" w:hint="eastAsia"/>
          <w:kern w:val="0"/>
          <w:sz w:val="24"/>
          <w:szCs w:val="20"/>
          <w:lang w:val="zh-CN"/>
        </w:rPr>
        <w:t>号土地使用权出让合同）中规定的甲方权利、义务和责任依法随之转移给乙方。</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　本合同未尽事项，由甲、乙双方另行议定，并签订补充协议。</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　本合同之附件均为本合同不可分割之部分。本合同及其附件内，空格部分填写的文字与印刷文字具有同等效力。</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本合同及其附件和补充协议中未规定的事项，均遵照中华人民共和国有关法律、法规和政策执行。</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w:t>
      </w:r>
      <w:r>
        <w:rPr>
          <w:rFonts w:ascii="宋体" w:hint="eastAsia"/>
          <w:kern w:val="0"/>
          <w:sz w:val="24"/>
          <w:szCs w:val="20"/>
          <w:lang w:val="zh-CN"/>
        </w:rPr>
        <w:t xml:space="preserve">　甲、乙一方或双方为境外组织或个人的，本合同应经该商品房所在地公证机关公证。</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　本合同在履行中发生争议，由甲、乙双方协商解决。协商不成的，甲、乙双方同意由</w:t>
      </w:r>
      <w:r>
        <w:rPr>
          <w:rFonts w:ascii="宋体" w:hint="eastAsia"/>
          <w:kern w:val="0"/>
          <w:sz w:val="24"/>
          <w:szCs w:val="20"/>
          <w:u w:val="single"/>
          <w:lang w:val="zh-CN"/>
        </w:rPr>
        <w:t xml:space="preserve">           </w:t>
      </w:r>
      <w:r>
        <w:rPr>
          <w:rFonts w:ascii="宋体" w:hint="eastAsia"/>
          <w:kern w:val="0"/>
          <w:sz w:val="24"/>
          <w:szCs w:val="20"/>
          <w:lang w:val="zh-CN"/>
        </w:rPr>
        <w:t>仲裁委员会仲裁。（甲、乙双方不在本合同中约定仲裁机构，事后又没有达成书面仲裁协议的，可向人民法院起诉。）</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　本合同（经甲、乙双方签字）（经</w:t>
      </w:r>
      <w:r>
        <w:rPr>
          <w:rFonts w:ascii="宋体" w:hint="eastAsia"/>
          <w:kern w:val="0"/>
          <w:sz w:val="24"/>
          <w:szCs w:val="20"/>
          <w:u w:val="single"/>
          <w:lang w:val="zh-CN"/>
        </w:rPr>
        <w:t xml:space="preserve">              </w:t>
      </w:r>
      <w:r>
        <w:rPr>
          <w:rFonts w:ascii="宋体" w:hint="eastAsia"/>
          <w:kern w:val="0"/>
          <w:sz w:val="24"/>
          <w:szCs w:val="20"/>
          <w:lang w:val="zh-CN"/>
        </w:rPr>
        <w:t>公证（指外销商品房）之日起生效。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本合同生效后，甲乙双方任何一方无正当理由要求终止合同的，除双方签订补充协议外，责任</w:t>
      </w:r>
      <w:r>
        <w:rPr>
          <w:rFonts w:ascii="宋体" w:hint="eastAsia"/>
          <w:kern w:val="0"/>
          <w:sz w:val="24"/>
          <w:szCs w:val="20"/>
          <w:lang w:val="zh-CN"/>
        </w:rPr>
        <w:t>方须按本合同及其补充协议的有关条款之规定承担违约责任，并按实际已付款（已收款）的</w:t>
      </w:r>
      <w:r>
        <w:rPr>
          <w:rFonts w:ascii="宋体" w:hint="eastAsia"/>
          <w:kern w:val="0"/>
          <w:sz w:val="24"/>
          <w:szCs w:val="20"/>
          <w:u w:val="single"/>
          <w:lang w:val="zh-CN"/>
        </w:rPr>
        <w:t xml:space="preserve">      </w:t>
      </w:r>
      <w:r>
        <w:rPr>
          <w:rFonts w:ascii="宋体" w:hint="eastAsia"/>
          <w:kern w:val="0"/>
          <w:sz w:val="24"/>
          <w:szCs w:val="20"/>
          <w:lang w:val="zh-CN"/>
        </w:rPr>
        <w:t>％赔偿对方损失。</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　本合同自生效之日起</w:t>
      </w:r>
      <w:r>
        <w:rPr>
          <w:rFonts w:ascii="宋体" w:hint="eastAsia"/>
          <w:kern w:val="0"/>
          <w:sz w:val="24"/>
          <w:szCs w:val="20"/>
          <w:u w:val="single"/>
          <w:lang w:val="zh-CN"/>
        </w:rPr>
        <w:t xml:space="preserve">      </w:t>
      </w:r>
      <w:r>
        <w:rPr>
          <w:rFonts w:ascii="宋体" w:hint="eastAsia"/>
          <w:kern w:val="0"/>
          <w:sz w:val="24"/>
          <w:szCs w:val="20"/>
          <w:lang w:val="zh-CN"/>
        </w:rPr>
        <w:t>天，由甲方向</w:t>
      </w:r>
      <w:r>
        <w:rPr>
          <w:rFonts w:ascii="宋体" w:hint="eastAsia"/>
          <w:kern w:val="0"/>
          <w:sz w:val="24"/>
          <w:szCs w:val="20"/>
          <w:u w:val="single"/>
          <w:lang w:val="zh-CN"/>
        </w:rPr>
        <w:t xml:space="preserve">          </w:t>
      </w:r>
      <w:r>
        <w:rPr>
          <w:rFonts w:ascii="宋体" w:hint="eastAsia"/>
          <w:kern w:val="0"/>
          <w:sz w:val="24"/>
          <w:szCs w:val="20"/>
          <w:lang w:val="zh-CN"/>
        </w:rPr>
        <w:t>申请登记备案。</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　本合同连同附表共</w:t>
      </w:r>
      <w:r>
        <w:rPr>
          <w:rFonts w:ascii="宋体" w:hint="eastAsia"/>
          <w:kern w:val="0"/>
          <w:sz w:val="24"/>
          <w:szCs w:val="20"/>
          <w:u w:val="single"/>
          <w:lang w:val="zh-CN"/>
        </w:rPr>
        <w:t xml:space="preserve">      </w:t>
      </w:r>
      <w:r>
        <w:rPr>
          <w:rFonts w:ascii="宋体" w:hint="eastAsia"/>
          <w:kern w:val="0"/>
          <w:sz w:val="24"/>
          <w:szCs w:val="20"/>
          <w:lang w:val="zh-CN"/>
        </w:rPr>
        <w:t>页，一式</w:t>
      </w:r>
      <w:r>
        <w:rPr>
          <w:rFonts w:ascii="宋体" w:hint="eastAsia"/>
          <w:kern w:val="0"/>
          <w:sz w:val="24"/>
          <w:szCs w:val="20"/>
          <w:u w:val="single"/>
          <w:lang w:val="zh-CN"/>
        </w:rPr>
        <w:t xml:space="preserve">      </w:t>
      </w:r>
      <w:r>
        <w:rPr>
          <w:rFonts w:ascii="宋体" w:hint="eastAsia"/>
          <w:kern w:val="0"/>
          <w:sz w:val="24"/>
          <w:szCs w:val="20"/>
          <w:lang w:val="zh-CN"/>
        </w:rPr>
        <w:t>份，甲、乙双方各执一份，</w:t>
      </w:r>
      <w:r>
        <w:rPr>
          <w:rFonts w:ascii="宋体" w:hint="eastAsia"/>
          <w:kern w:val="0"/>
          <w:sz w:val="24"/>
          <w:szCs w:val="20"/>
          <w:u w:val="single"/>
          <w:lang w:val="zh-CN"/>
        </w:rPr>
        <w:t xml:space="preserve">            </w:t>
      </w:r>
      <w:r>
        <w:rPr>
          <w:rFonts w:ascii="宋体" w:hint="eastAsia"/>
          <w:kern w:val="0"/>
          <w:sz w:val="24"/>
          <w:szCs w:val="20"/>
          <w:lang w:val="zh-CN"/>
        </w:rPr>
        <w:t>各执一份，均具有同等效力。</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 xml:space="preserve">甲方（签章）：　　　　　　　　　　　　</w:t>
      </w:r>
      <w:r>
        <w:rPr>
          <w:rFonts w:ascii="宋体" w:hint="eastAsia"/>
          <w:kern w:val="0"/>
          <w:sz w:val="24"/>
          <w:szCs w:val="20"/>
          <w:lang w:val="zh-CN"/>
        </w:rPr>
        <w:t xml:space="preserve">         </w:t>
      </w:r>
      <w:r>
        <w:rPr>
          <w:rFonts w:ascii="宋体" w:hint="eastAsia"/>
          <w:kern w:val="0"/>
          <w:sz w:val="24"/>
          <w:szCs w:val="20"/>
          <w:lang w:val="zh-CN"/>
        </w:rPr>
        <w:t>乙方（签章）：</w:t>
      </w:r>
      <w:r>
        <w:rPr>
          <w:rFonts w:ascii="宋体"/>
          <w:kern w:val="0"/>
          <w:sz w:val="24"/>
          <w:szCs w:val="20"/>
          <w:lang w:val="zh-CN"/>
        </w:rPr>
        <w:t xml:space="preserve"> </w:t>
      </w:r>
    </w:p>
    <w:p w:rsidR="00000000" w:rsidRDefault="00891138">
      <w:pPr>
        <w:autoSpaceDE w:val="0"/>
        <w:autoSpaceDN w:val="0"/>
        <w:adjustRightInd w:val="0"/>
        <w:spacing w:line="480" w:lineRule="auto"/>
        <w:ind w:firstLine="480"/>
        <w:jc w:val="left"/>
        <w:rPr>
          <w:rFonts w:ascii="宋体" w:hint="eastAsia"/>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　）代表人／代理人：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　）代表人／代</w:t>
      </w:r>
      <w:r>
        <w:rPr>
          <w:rFonts w:ascii="宋体" w:hint="eastAsia"/>
          <w:kern w:val="0"/>
          <w:sz w:val="24"/>
          <w:szCs w:val="20"/>
          <w:lang w:val="zh-CN"/>
        </w:rPr>
        <w:t>理人：</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（签章）　　　　　　　　　　　　　　</w:t>
      </w:r>
      <w:r>
        <w:rPr>
          <w:rFonts w:ascii="宋体" w:hint="eastAsia"/>
          <w:kern w:val="0"/>
          <w:sz w:val="24"/>
          <w:szCs w:val="20"/>
          <w:lang w:val="zh-CN"/>
        </w:rPr>
        <w:t xml:space="preserve">        </w:t>
      </w:r>
      <w:r>
        <w:rPr>
          <w:rFonts w:ascii="宋体" w:hint="eastAsia"/>
          <w:kern w:val="0"/>
          <w:sz w:val="24"/>
          <w:szCs w:val="20"/>
          <w:lang w:val="zh-CN"/>
        </w:rPr>
        <w:t xml:space="preserve">　（签章）</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 xml:space="preserve">日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签于</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签于</w:t>
      </w:r>
      <w:r>
        <w:rPr>
          <w:rFonts w:ascii="宋体" w:hint="eastAsia"/>
          <w:kern w:val="0"/>
          <w:sz w:val="24"/>
          <w:szCs w:val="20"/>
          <w:u w:val="single"/>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附件一：</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房屋平面图（略）</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附件二：</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装饰、设备标准</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１．外　墙：</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２．内　墙：</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３．顶　棚：</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４．地　面：</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５．门　窗：</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６．厨　房：</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７．卫生间：</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８．阳　台：</w:t>
      </w:r>
      <w:r>
        <w:rPr>
          <w:rFonts w:ascii="宋体"/>
          <w:kern w:val="0"/>
          <w:sz w:val="24"/>
          <w:szCs w:val="20"/>
          <w:lang w:val="zh-CN"/>
        </w:rPr>
        <w:t xml:space="preserve"> </w:t>
      </w:r>
    </w:p>
    <w:p w:rsidR="00000000" w:rsidRDefault="0089113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９．电　梯：</w:t>
      </w:r>
      <w:r>
        <w:rPr>
          <w:rFonts w:ascii="宋体"/>
          <w:kern w:val="0"/>
          <w:sz w:val="24"/>
          <w:szCs w:val="20"/>
          <w:lang w:val="zh-CN"/>
        </w:rPr>
        <w:t xml:space="preserve"> </w:t>
      </w:r>
    </w:p>
    <w:p w:rsidR="00000000" w:rsidRDefault="00891138">
      <w:pPr>
        <w:autoSpaceDE w:val="0"/>
        <w:autoSpaceDN w:val="0"/>
        <w:adjustRightInd w:val="0"/>
        <w:spacing w:line="480" w:lineRule="auto"/>
        <w:jc w:val="left"/>
        <w:rPr>
          <w:sz w:val="24"/>
          <w:szCs w:val="20"/>
        </w:rPr>
      </w:pPr>
      <w:r>
        <w:rPr>
          <w:rFonts w:ascii="宋体" w:hint="eastAsia"/>
          <w:kern w:val="0"/>
          <w:sz w:val="24"/>
          <w:szCs w:val="20"/>
          <w:lang w:val="zh-CN"/>
        </w:rPr>
        <w:t xml:space="preserve">　　１０．其他：</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51" w:rsidRDefault="00C87C51" w:rsidP="00C87C51">
      <w:r>
        <w:separator/>
      </w:r>
    </w:p>
  </w:endnote>
  <w:endnote w:type="continuationSeparator" w:id="0">
    <w:p w:rsidR="00C87C51" w:rsidRDefault="00C87C51" w:rsidP="00C8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51" w:rsidRDefault="00C87C51" w:rsidP="00C87C51">
      <w:r>
        <w:separator/>
      </w:r>
    </w:p>
  </w:footnote>
  <w:footnote w:type="continuationSeparator" w:id="0">
    <w:p w:rsidR="00C87C51" w:rsidRDefault="00C87C51" w:rsidP="00C87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51"/>
    <w:rsid w:val="00891138"/>
    <w:rsid w:val="00C8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C87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7C51"/>
    <w:rPr>
      <w:kern w:val="2"/>
      <w:sz w:val="18"/>
      <w:szCs w:val="18"/>
    </w:rPr>
  </w:style>
  <w:style w:type="paragraph" w:styleId="a6">
    <w:name w:val="footer"/>
    <w:basedOn w:val="a"/>
    <w:link w:val="Char0"/>
    <w:uiPriority w:val="99"/>
    <w:unhideWhenUsed/>
    <w:rsid w:val="00C87C51"/>
    <w:pPr>
      <w:tabs>
        <w:tab w:val="center" w:pos="4153"/>
        <w:tab w:val="right" w:pos="8306"/>
      </w:tabs>
      <w:snapToGrid w:val="0"/>
      <w:jc w:val="left"/>
    </w:pPr>
    <w:rPr>
      <w:sz w:val="18"/>
      <w:szCs w:val="18"/>
    </w:rPr>
  </w:style>
  <w:style w:type="character" w:customStyle="1" w:styleId="Char0">
    <w:name w:val="页脚 Char"/>
    <w:basedOn w:val="a0"/>
    <w:link w:val="a6"/>
    <w:uiPriority w:val="99"/>
    <w:rsid w:val="00C87C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C87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7C51"/>
    <w:rPr>
      <w:kern w:val="2"/>
      <w:sz w:val="18"/>
      <w:szCs w:val="18"/>
    </w:rPr>
  </w:style>
  <w:style w:type="paragraph" w:styleId="a6">
    <w:name w:val="footer"/>
    <w:basedOn w:val="a"/>
    <w:link w:val="Char0"/>
    <w:uiPriority w:val="99"/>
    <w:unhideWhenUsed/>
    <w:rsid w:val="00C87C51"/>
    <w:pPr>
      <w:tabs>
        <w:tab w:val="center" w:pos="4153"/>
        <w:tab w:val="right" w:pos="8306"/>
      </w:tabs>
      <w:snapToGrid w:val="0"/>
      <w:jc w:val="left"/>
    </w:pPr>
    <w:rPr>
      <w:sz w:val="18"/>
      <w:szCs w:val="18"/>
    </w:rPr>
  </w:style>
  <w:style w:type="character" w:customStyle="1" w:styleId="Char0">
    <w:name w:val="页脚 Char"/>
    <w:basedOn w:val="a0"/>
    <w:link w:val="a6"/>
    <w:uiPriority w:val="99"/>
    <w:rsid w:val="00C87C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7463</Characters>
  <Application>Microsoft Office Word</Application>
  <DocSecurity>0</DocSecurity>
  <Lines>62</Lines>
  <Paragraphs>17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2024-06-20T07:04:00Z</dcterms:created>
  <dcterms:modified xsi:type="dcterms:W3CDTF">2024-06-20T07:04:00Z</dcterms:modified>
</cp:coreProperties>
</file>