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0668">
      <w:pPr>
        <w:pStyle w:val="a4"/>
        <w:jc w:val="center"/>
        <w:rPr>
          <w:rFonts w:ascii="黑体" w:eastAsia="黑体"/>
          <w:b/>
          <w:bCs/>
          <w:sz w:val="44"/>
        </w:rPr>
      </w:pPr>
      <w:bookmarkStart w:id="0" w:name="_GoBack"/>
      <w:bookmarkEnd w:id="0"/>
      <w:r>
        <w:rPr>
          <w:rFonts w:ascii="黑体" w:eastAsia="黑体"/>
          <w:b/>
          <w:bCs/>
          <w:sz w:val="44"/>
        </w:rPr>
        <w:t>船舶买卖契约书</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hint="eastAsia"/>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立契约书人</w:t>
      </w:r>
      <w:r>
        <w:rPr>
          <w:rFonts w:ascii="宋体" w:hint="eastAsia"/>
          <w:kern w:val="0"/>
          <w:sz w:val="24"/>
          <w:szCs w:val="20"/>
          <w:u w:val="single"/>
          <w:lang w:val="zh-CN"/>
        </w:rPr>
        <w:t xml:space="preserve">        </w:t>
      </w:r>
      <w:r>
        <w:rPr>
          <w:rFonts w:ascii="宋体" w:hint="eastAsia"/>
          <w:kern w:val="0"/>
          <w:sz w:val="24"/>
          <w:szCs w:val="20"/>
          <w:lang w:val="zh-CN"/>
        </w:rPr>
        <w:t>有限公司（以下简称甲方）、</w:t>
      </w:r>
      <w:r>
        <w:rPr>
          <w:rFonts w:ascii="宋体" w:hint="eastAsia"/>
          <w:kern w:val="0"/>
          <w:sz w:val="24"/>
          <w:szCs w:val="20"/>
          <w:u w:val="single"/>
          <w:lang w:val="zh-CN"/>
        </w:rPr>
        <w:t xml:space="preserve">        </w:t>
      </w:r>
      <w:r>
        <w:rPr>
          <w:rFonts w:ascii="宋体" w:hint="eastAsia"/>
          <w:kern w:val="0"/>
          <w:sz w:val="24"/>
          <w:szCs w:val="20"/>
          <w:lang w:val="zh-CN"/>
        </w:rPr>
        <w:t>有限公司（以下简称乙方）兹就船舶买卖事宜，订立本契约，条款如下：</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第一条甲乙双方约定有关后记船舶的买卖事宜，甲方卖出、乙方买入。</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第二条买卖总金额为</w:t>
      </w:r>
      <w:r>
        <w:rPr>
          <w:rFonts w:ascii="宋体" w:hint="eastAsia"/>
          <w:kern w:val="0"/>
          <w:sz w:val="24"/>
          <w:szCs w:val="20"/>
          <w:u w:val="single"/>
          <w:lang w:val="zh-CN"/>
        </w:rPr>
        <w:t xml:space="preserve">        </w:t>
      </w:r>
      <w:r>
        <w:rPr>
          <w:rFonts w:ascii="宋体" w:hint="eastAsia"/>
          <w:kern w:val="0"/>
          <w:sz w:val="24"/>
          <w:szCs w:val="20"/>
          <w:lang w:val="zh-CN"/>
        </w:rPr>
        <w:t>元整。乙方依照下列方式支付款项予甲方。</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本日（订约日）先交付定金</w:t>
      </w:r>
      <w:r>
        <w:rPr>
          <w:rFonts w:ascii="宋体" w:hint="eastAsia"/>
          <w:kern w:val="0"/>
          <w:sz w:val="24"/>
          <w:szCs w:val="20"/>
          <w:u w:val="single"/>
          <w:lang w:val="zh-CN"/>
        </w:rPr>
        <w:t xml:space="preserve">        </w:t>
      </w:r>
      <w:r>
        <w:rPr>
          <w:rFonts w:ascii="宋体" w:hint="eastAsia"/>
          <w:kern w:val="0"/>
          <w:sz w:val="24"/>
          <w:szCs w:val="20"/>
          <w:lang w:val="zh-CN"/>
        </w:rPr>
        <w:t>元整。</w:t>
      </w:r>
    </w:p>
    <w:p w:rsidR="00000000" w:rsidRDefault="006E0668">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甲方必须在</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日前将后记的船舶点交与乙方，并将下列登记文件及使用权文件交付与乙方。乙方未支付的余款，</w:t>
      </w:r>
      <w:proofErr w:type="gramStart"/>
      <w:r>
        <w:rPr>
          <w:rFonts w:ascii="宋体" w:hint="eastAsia"/>
          <w:kern w:val="0"/>
          <w:sz w:val="24"/>
          <w:szCs w:val="20"/>
          <w:lang w:val="zh-CN"/>
        </w:rPr>
        <w:t>俟</w:t>
      </w:r>
      <w:proofErr w:type="gramEnd"/>
      <w:r>
        <w:rPr>
          <w:rFonts w:ascii="宋体" w:hint="eastAsia"/>
          <w:kern w:val="0"/>
          <w:sz w:val="24"/>
          <w:szCs w:val="20"/>
          <w:lang w:val="zh-CN"/>
        </w:rPr>
        <w:t>船</w:t>
      </w:r>
      <w:r>
        <w:rPr>
          <w:rFonts w:ascii="宋体" w:hint="eastAsia"/>
          <w:kern w:val="0"/>
          <w:sz w:val="24"/>
          <w:szCs w:val="20"/>
          <w:lang w:val="zh-CN"/>
        </w:rPr>
        <w:t>舶点交及办理船舶所有权、渔业权移转登记完毕并经船舶所在地航政主管机关盖印证明时一次付清。</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）甲方公司同意出售本契约标的物的全体股东会议记录三份。</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）乙方公司及法定代表人印鉴证明书三份。</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）乙方法定代表人资格证明书三份。</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）乙方公司章程及董事、监事、股东名册三份。</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）乙方法定代表人户籍誊本三份。</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）乙方公司执照，营业登记证影本各三份。</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）税务机关出具的最近无欠税证明书正本。</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）船舶所有权登记证正本。</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w:t>
      </w:r>
      <w:r>
        <w:rPr>
          <w:rFonts w:ascii="宋体" w:hint="eastAsia"/>
          <w:kern w:val="0"/>
          <w:sz w:val="24"/>
          <w:szCs w:val="20"/>
          <w:lang w:val="zh-CN"/>
        </w:rPr>
        <w:t>）船舶吨位证书正本。</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10</w:t>
      </w:r>
      <w:r>
        <w:rPr>
          <w:rFonts w:ascii="宋体" w:hint="eastAsia"/>
          <w:kern w:val="0"/>
          <w:sz w:val="24"/>
          <w:szCs w:val="20"/>
          <w:lang w:val="zh-CN"/>
        </w:rPr>
        <w:t>）船舶国籍证书正本。</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w:t>
      </w:r>
      <w:r>
        <w:rPr>
          <w:rFonts w:ascii="宋体" w:hint="eastAsia"/>
          <w:kern w:val="0"/>
          <w:sz w:val="24"/>
          <w:szCs w:val="20"/>
          <w:lang w:val="zh-CN"/>
        </w:rPr>
        <w:t>）设备目录正本。</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12</w:t>
      </w:r>
      <w:r>
        <w:rPr>
          <w:rFonts w:ascii="宋体" w:hint="eastAsia"/>
          <w:kern w:val="0"/>
          <w:sz w:val="24"/>
          <w:szCs w:val="20"/>
          <w:lang w:val="zh-CN"/>
        </w:rPr>
        <w:t>）航海记事</w:t>
      </w:r>
      <w:proofErr w:type="gramStart"/>
      <w:r>
        <w:rPr>
          <w:rFonts w:ascii="宋体" w:hint="eastAsia"/>
          <w:kern w:val="0"/>
          <w:sz w:val="24"/>
          <w:szCs w:val="20"/>
          <w:lang w:val="zh-CN"/>
        </w:rPr>
        <w:t>簿</w:t>
      </w:r>
      <w:proofErr w:type="gramEnd"/>
      <w:r>
        <w:rPr>
          <w:rFonts w:ascii="宋体" w:hint="eastAsia"/>
          <w:kern w:val="0"/>
          <w:sz w:val="24"/>
          <w:szCs w:val="20"/>
          <w:lang w:val="zh-CN"/>
        </w:rPr>
        <w:t>正本。</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13</w:t>
      </w:r>
      <w:r>
        <w:rPr>
          <w:rFonts w:ascii="宋体" w:hint="eastAsia"/>
          <w:kern w:val="0"/>
          <w:sz w:val="24"/>
          <w:szCs w:val="20"/>
          <w:lang w:val="zh-CN"/>
        </w:rPr>
        <w:t>）法律所规定的其它文书正本。</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14</w:t>
      </w:r>
      <w:r>
        <w:rPr>
          <w:rFonts w:ascii="宋体" w:hint="eastAsia"/>
          <w:kern w:val="0"/>
          <w:sz w:val="24"/>
          <w:szCs w:val="20"/>
          <w:lang w:val="zh-CN"/>
        </w:rPr>
        <w:t>）船舶检查</w:t>
      </w:r>
      <w:proofErr w:type="gramStart"/>
      <w:r>
        <w:rPr>
          <w:rFonts w:ascii="宋体" w:hint="eastAsia"/>
          <w:kern w:val="0"/>
          <w:sz w:val="24"/>
          <w:szCs w:val="20"/>
          <w:lang w:val="zh-CN"/>
        </w:rPr>
        <w:t>簿</w:t>
      </w:r>
      <w:proofErr w:type="gramEnd"/>
      <w:r>
        <w:rPr>
          <w:rFonts w:ascii="宋体" w:hint="eastAsia"/>
          <w:kern w:val="0"/>
          <w:sz w:val="24"/>
          <w:szCs w:val="20"/>
          <w:lang w:val="zh-CN"/>
        </w:rPr>
        <w:t>正本。</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15</w:t>
      </w:r>
      <w:r>
        <w:rPr>
          <w:rFonts w:ascii="宋体" w:hint="eastAsia"/>
          <w:kern w:val="0"/>
          <w:sz w:val="24"/>
          <w:szCs w:val="20"/>
          <w:lang w:val="zh-CN"/>
        </w:rPr>
        <w:t>）渔业执照正本。</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16</w:t>
      </w:r>
      <w:r>
        <w:rPr>
          <w:rFonts w:ascii="宋体" w:hint="eastAsia"/>
          <w:kern w:val="0"/>
          <w:sz w:val="24"/>
          <w:szCs w:val="20"/>
          <w:lang w:val="zh-CN"/>
        </w:rPr>
        <w:t>）渔业权抛弃申请书。</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17</w:t>
      </w:r>
      <w:r>
        <w:rPr>
          <w:rFonts w:ascii="宋体" w:hint="eastAsia"/>
          <w:kern w:val="0"/>
          <w:sz w:val="24"/>
          <w:szCs w:val="20"/>
          <w:lang w:val="zh-CN"/>
        </w:rPr>
        <w:t>）船舶无线电台执照正本。</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18</w:t>
      </w:r>
      <w:r>
        <w:rPr>
          <w:rFonts w:ascii="宋体" w:hint="eastAsia"/>
          <w:kern w:val="0"/>
          <w:sz w:val="24"/>
          <w:szCs w:val="20"/>
          <w:lang w:val="zh-CN"/>
        </w:rPr>
        <w:t>）契约渔船</w:t>
      </w:r>
      <w:proofErr w:type="gramStart"/>
      <w:r>
        <w:rPr>
          <w:rFonts w:ascii="宋体" w:hint="eastAsia"/>
          <w:kern w:val="0"/>
          <w:sz w:val="24"/>
          <w:szCs w:val="20"/>
          <w:lang w:val="zh-CN"/>
        </w:rPr>
        <w:t>船</w:t>
      </w:r>
      <w:proofErr w:type="gramEnd"/>
      <w:r>
        <w:rPr>
          <w:rFonts w:ascii="宋体" w:hint="eastAsia"/>
          <w:kern w:val="0"/>
          <w:sz w:val="24"/>
          <w:szCs w:val="20"/>
          <w:lang w:val="zh-CN"/>
        </w:rPr>
        <w:t>图。</w:t>
      </w:r>
      <w:proofErr w:type="gramStart"/>
      <w:r>
        <w:rPr>
          <w:rFonts w:ascii="宋体" w:hint="eastAsia"/>
          <w:kern w:val="0"/>
          <w:sz w:val="24"/>
          <w:szCs w:val="20"/>
          <w:lang w:val="zh-CN"/>
        </w:rPr>
        <w:t>暨进口</w:t>
      </w:r>
      <w:proofErr w:type="gramEnd"/>
      <w:r>
        <w:rPr>
          <w:rFonts w:ascii="宋体" w:hint="eastAsia"/>
          <w:kern w:val="0"/>
          <w:sz w:val="24"/>
          <w:szCs w:val="20"/>
          <w:lang w:val="zh-CN"/>
        </w:rPr>
        <w:t>器材规格说明书。</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19</w:t>
      </w:r>
      <w:r>
        <w:rPr>
          <w:rFonts w:ascii="宋体" w:hint="eastAsia"/>
          <w:kern w:val="0"/>
          <w:sz w:val="24"/>
          <w:szCs w:val="20"/>
          <w:lang w:val="zh-CN"/>
        </w:rPr>
        <w:t>）船舶</w:t>
      </w:r>
      <w:proofErr w:type="gramStart"/>
      <w:r>
        <w:rPr>
          <w:rFonts w:ascii="宋体" w:hint="eastAsia"/>
          <w:kern w:val="0"/>
          <w:sz w:val="24"/>
          <w:szCs w:val="20"/>
          <w:lang w:val="zh-CN"/>
        </w:rPr>
        <w:t>勘航力</w:t>
      </w:r>
      <w:proofErr w:type="gramEnd"/>
      <w:r>
        <w:rPr>
          <w:rFonts w:ascii="宋体" w:hint="eastAsia"/>
          <w:kern w:val="0"/>
          <w:sz w:val="24"/>
          <w:szCs w:val="20"/>
          <w:lang w:val="zh-CN"/>
        </w:rPr>
        <w:t>证书正本。</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20</w:t>
      </w:r>
      <w:r>
        <w:rPr>
          <w:rFonts w:ascii="宋体" w:hint="eastAsia"/>
          <w:kern w:val="0"/>
          <w:sz w:val="24"/>
          <w:szCs w:val="20"/>
          <w:lang w:val="zh-CN"/>
        </w:rPr>
        <w:t>）货舱、冷藏室及其他供载运货物部分适合于受载运送与保证书正本。</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21</w:t>
      </w:r>
      <w:r>
        <w:rPr>
          <w:rFonts w:ascii="宋体" w:hint="eastAsia"/>
          <w:kern w:val="0"/>
          <w:sz w:val="24"/>
          <w:szCs w:val="20"/>
          <w:lang w:val="zh-CN"/>
        </w:rPr>
        <w:t>）船舶无共同海损部分担额并不负担</w:t>
      </w:r>
      <w:proofErr w:type="gramStart"/>
      <w:r>
        <w:rPr>
          <w:rFonts w:ascii="宋体" w:hint="eastAsia"/>
          <w:kern w:val="0"/>
          <w:sz w:val="24"/>
          <w:szCs w:val="20"/>
          <w:lang w:val="zh-CN"/>
        </w:rPr>
        <w:t>救助及捞救</w:t>
      </w:r>
      <w:proofErr w:type="gramEnd"/>
      <w:r>
        <w:rPr>
          <w:rFonts w:ascii="宋体" w:hint="eastAsia"/>
          <w:kern w:val="0"/>
          <w:sz w:val="24"/>
          <w:szCs w:val="20"/>
          <w:lang w:val="zh-CN"/>
        </w:rPr>
        <w:t>报酬额证书正本。</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第三条甲方于第二条第（</w:t>
      </w:r>
      <w:r>
        <w:rPr>
          <w:rFonts w:ascii="宋体"/>
          <w:kern w:val="0"/>
          <w:sz w:val="24"/>
          <w:szCs w:val="20"/>
          <w:lang w:val="zh-CN"/>
        </w:rPr>
        <w:t>2</w:t>
      </w:r>
      <w:r>
        <w:rPr>
          <w:rFonts w:ascii="宋体" w:hint="eastAsia"/>
          <w:kern w:val="0"/>
          <w:sz w:val="24"/>
          <w:szCs w:val="20"/>
          <w:lang w:val="zh-CN"/>
        </w:rPr>
        <w:t>）项乙方支付余款同时，应将后记船舶的所有权及渔业权移转登记与乙方。</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第四条在甲方尚未将船舶点交与乙方之前，若有故障、毁损或遗失时，应由甲方负责，亦即乙方免除支付价金义务。</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第五条甲方保证后记船舶所具的性能与说明书相符，并须在第三条交付前先行试航，以证明其性能。</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第六条有关后记船舶的品质、性能，由甲方对乙方保证，并以一年为限。在此期间，若非乙方的过失或发生自然性故障，甲方负有赔偿损失及修理的义务。</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第七条若发生第六条的情形，虽经甲方修复或补充完整，而船舶仍然</w:t>
      </w:r>
      <w:r>
        <w:rPr>
          <w:rFonts w:ascii="宋体" w:hint="eastAsia"/>
          <w:kern w:val="0"/>
          <w:sz w:val="24"/>
          <w:szCs w:val="20"/>
          <w:lang w:val="zh-CN"/>
        </w:rPr>
        <w:t>无法维持继续作业或短欠，或其性能降低长达一个月时，乙方可根据下列方式选择其一，向甲方提出要求。</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）换取同种类船舶。其条件为乙方须就已使用该船舶的时间长短支付船价，每半年乙方应支付甲方相当于第二条总金额三分之一的款项。</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）退还船舶。但甲方得扣除乙方使用船舶所应付如前（</w:t>
      </w:r>
      <w:r>
        <w:rPr>
          <w:rFonts w:ascii="宋体"/>
          <w:kern w:val="0"/>
          <w:sz w:val="24"/>
          <w:szCs w:val="20"/>
          <w:lang w:val="zh-CN"/>
        </w:rPr>
        <w:t>1</w:t>
      </w:r>
      <w:r>
        <w:rPr>
          <w:rFonts w:ascii="宋体" w:hint="eastAsia"/>
          <w:kern w:val="0"/>
          <w:sz w:val="24"/>
          <w:szCs w:val="20"/>
          <w:lang w:val="zh-CN"/>
        </w:rPr>
        <w:t>）的款项，其余定金退还与乙方。有关使用船舶的时间、其计算方法则无论乙方是否使用，规定从第三条甲方点交船舶日始至乙方提出退还船舶要求之日止，为使用时间。</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第八条乙方若未能在第二条日期前支付余额以交换船舶，则甲方无需催告，</w:t>
      </w:r>
      <w:r>
        <w:rPr>
          <w:rFonts w:ascii="宋体" w:hint="eastAsia"/>
          <w:kern w:val="0"/>
          <w:sz w:val="24"/>
          <w:szCs w:val="20"/>
          <w:lang w:val="zh-CN"/>
        </w:rPr>
        <w:t>本契约视同作废，甲方得将船舶移动、航行并停泊于原船籍港。</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有关前述甲方的船舶移动、航行费，以及停泊时所需的一切费用，应由乙方负担。甲方除上述权利外，尚可将定金没收，作为损害赔偿。</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甲方若未能在第二条所列日期前点交船舶，乙方得向甲方催告，于十日之内点交船舶。在此期限内，甲方若仍然无法点交，则本契约视同作废。乙方得请求甲方退还第二条的定金、以及与定金同额的损害赔偿。</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第十条约定事项：</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）双方同意以</w:t>
      </w:r>
      <w:r>
        <w:rPr>
          <w:rFonts w:ascii="宋体"/>
          <w:kern w:val="0"/>
          <w:sz w:val="24"/>
          <w:szCs w:val="20"/>
          <w:lang w:val="zh-CN"/>
        </w:rPr>
        <w:t>xx</w:t>
      </w:r>
      <w:r>
        <w:rPr>
          <w:rFonts w:ascii="宋体" w:hint="eastAsia"/>
          <w:kern w:val="0"/>
          <w:sz w:val="24"/>
          <w:szCs w:val="20"/>
          <w:lang w:val="zh-CN"/>
        </w:rPr>
        <w:t>港为点处所。渔船内所存燃料油归还甲方。</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）本契约买卖标的物的保险，其</w:t>
      </w:r>
      <w:r>
        <w:rPr>
          <w:rFonts w:ascii="宋体" w:hint="eastAsia"/>
          <w:kern w:val="0"/>
          <w:sz w:val="24"/>
          <w:szCs w:val="20"/>
          <w:lang w:val="zh-CN"/>
        </w:rPr>
        <w:t>受益人应于点</w:t>
      </w:r>
      <w:proofErr w:type="gramStart"/>
      <w:r>
        <w:rPr>
          <w:rFonts w:ascii="宋体" w:hint="eastAsia"/>
          <w:kern w:val="0"/>
          <w:sz w:val="24"/>
          <w:szCs w:val="20"/>
          <w:lang w:val="zh-CN"/>
        </w:rPr>
        <w:t>交同时</w:t>
      </w:r>
      <w:proofErr w:type="gramEnd"/>
      <w:r>
        <w:rPr>
          <w:rFonts w:ascii="宋体" w:hint="eastAsia"/>
          <w:kern w:val="0"/>
          <w:sz w:val="24"/>
          <w:szCs w:val="20"/>
          <w:lang w:val="zh-CN"/>
        </w:rPr>
        <w:t>变更指定为乙方，变更后的保险费用由乙方负担。</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）所有甲方雇用的人员（包括船员），于本契约买卖标的物交清楚同时，由甲方负责遣散与乙方负担。</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）本契约买卖标的物交接前所属的所有费用，包括雇用人员薪资，船员分红，及其他一切所有债务及税捐概由甲方负责处理与乙方无涉。</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）自交接后有关本契约买卖标的物的一切权责纠葛，及绝无其他设定抵押情况，如有其他设定抵押情况发生时应视为违约处理。</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）甲方保证本契约买卖标的物毫无产纠葛，及绝无其他设定抵押情况，如有其他设定抵押情</w:t>
      </w:r>
      <w:r>
        <w:rPr>
          <w:rFonts w:ascii="宋体" w:hint="eastAsia"/>
          <w:kern w:val="0"/>
          <w:sz w:val="24"/>
          <w:szCs w:val="20"/>
          <w:lang w:val="zh-CN"/>
        </w:rPr>
        <w:t>况发生时应视为违约处理。</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）所有甲方负担的应付款项，如因甲方未付</w:t>
      </w:r>
      <w:proofErr w:type="gramStart"/>
      <w:r>
        <w:rPr>
          <w:rFonts w:ascii="宋体" w:hint="eastAsia"/>
          <w:kern w:val="0"/>
          <w:sz w:val="24"/>
          <w:szCs w:val="20"/>
          <w:lang w:val="zh-CN"/>
        </w:rPr>
        <w:t>致涉及</w:t>
      </w:r>
      <w:proofErr w:type="gramEnd"/>
      <w:r>
        <w:rPr>
          <w:rFonts w:ascii="宋体" w:hint="eastAsia"/>
          <w:kern w:val="0"/>
          <w:sz w:val="24"/>
          <w:szCs w:val="20"/>
          <w:lang w:val="zh-CN"/>
        </w:rPr>
        <w:t>乙方权益时，在尾</w:t>
      </w:r>
      <w:proofErr w:type="gramStart"/>
      <w:r>
        <w:rPr>
          <w:rFonts w:ascii="宋体" w:hint="eastAsia"/>
          <w:kern w:val="0"/>
          <w:sz w:val="24"/>
          <w:szCs w:val="20"/>
          <w:lang w:val="zh-CN"/>
        </w:rPr>
        <w:t>款范围</w:t>
      </w:r>
      <w:proofErr w:type="gramEnd"/>
      <w:r>
        <w:rPr>
          <w:rFonts w:ascii="宋体" w:hint="eastAsia"/>
          <w:kern w:val="0"/>
          <w:sz w:val="24"/>
          <w:szCs w:val="20"/>
          <w:lang w:val="zh-CN"/>
        </w:rPr>
        <w:t>的金额内</w:t>
      </w:r>
      <w:proofErr w:type="gramStart"/>
      <w:r>
        <w:rPr>
          <w:rFonts w:ascii="宋体" w:hint="eastAsia"/>
          <w:kern w:val="0"/>
          <w:sz w:val="24"/>
          <w:szCs w:val="20"/>
          <w:lang w:val="zh-CN"/>
        </w:rPr>
        <w:t>乙方得代甲方</w:t>
      </w:r>
      <w:proofErr w:type="gramEnd"/>
      <w:r>
        <w:rPr>
          <w:rFonts w:ascii="宋体" w:hint="eastAsia"/>
          <w:kern w:val="0"/>
          <w:sz w:val="24"/>
          <w:szCs w:val="20"/>
          <w:lang w:val="zh-CN"/>
        </w:rPr>
        <w:t>径行垫付，抵付尾款，如超出尾款金额则应由甲方负责处理。</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）如本契约书涉讼时，双方同意由</w:t>
      </w:r>
      <w:r>
        <w:rPr>
          <w:rFonts w:ascii="宋体"/>
          <w:kern w:val="0"/>
          <w:sz w:val="24"/>
          <w:szCs w:val="20"/>
          <w:lang w:val="zh-CN"/>
        </w:rPr>
        <w:t>xx</w:t>
      </w:r>
      <w:r>
        <w:rPr>
          <w:rFonts w:ascii="宋体" w:hint="eastAsia"/>
          <w:kern w:val="0"/>
          <w:sz w:val="24"/>
          <w:szCs w:val="20"/>
          <w:lang w:val="zh-CN"/>
        </w:rPr>
        <w:t>法院管辖。</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本契约一式三份，当事人及见证人各执一份为凭。</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u w:val="single"/>
          <w:lang w:val="zh-CN"/>
        </w:rPr>
      </w:pPr>
      <w:r>
        <w:rPr>
          <w:rFonts w:ascii="宋体" w:hint="eastAsia"/>
          <w:kern w:val="0"/>
          <w:sz w:val="24"/>
          <w:szCs w:val="20"/>
          <w:lang w:val="zh-CN"/>
        </w:rPr>
        <w:t xml:space="preserve">　　　　　　　　　　　　　　卖方（甲方）：</w:t>
      </w:r>
      <w:r>
        <w:rPr>
          <w:rFonts w:ascii="宋体" w:hint="eastAsia"/>
          <w:kern w:val="0"/>
          <w:sz w:val="24"/>
          <w:szCs w:val="20"/>
          <w:u w:val="single"/>
          <w:lang w:val="zh-CN"/>
        </w:rPr>
        <w:t xml:space="preserve">                 </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公司名称：</w:t>
      </w:r>
      <w:r>
        <w:rPr>
          <w:rFonts w:ascii="宋体" w:hint="eastAsia"/>
          <w:kern w:val="0"/>
          <w:sz w:val="24"/>
          <w:szCs w:val="20"/>
          <w:u w:val="single"/>
          <w:lang w:val="zh-CN"/>
        </w:rPr>
        <w:t xml:space="preserve">                 </w:t>
      </w:r>
      <w:r>
        <w:rPr>
          <w:rFonts w:ascii="宋体" w:hint="eastAsia"/>
          <w:kern w:val="0"/>
          <w:sz w:val="24"/>
          <w:szCs w:val="20"/>
          <w:lang w:val="zh-CN"/>
        </w:rPr>
        <w:t>公司</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公司地址：</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ind w:firstLine="3360"/>
        <w:jc w:val="left"/>
        <w:rPr>
          <w:rFonts w:ascii="宋体" w:hint="eastAsia"/>
          <w:b/>
          <w:bCs/>
          <w:kern w:val="0"/>
          <w:sz w:val="24"/>
          <w:szCs w:val="20"/>
          <w:u w:val="single"/>
          <w:lang w:val="zh-CN"/>
        </w:rPr>
      </w:pPr>
      <w:r>
        <w:rPr>
          <w:rFonts w:ascii="宋体" w:hint="eastAsia"/>
          <w:kern w:val="0"/>
          <w:sz w:val="24"/>
          <w:szCs w:val="20"/>
          <w:lang w:val="zh-CN"/>
        </w:rPr>
        <w:t>代表人：</w:t>
      </w:r>
      <w:r>
        <w:rPr>
          <w:rFonts w:ascii="宋体" w:hint="eastAsia"/>
          <w:kern w:val="0"/>
          <w:sz w:val="24"/>
          <w:szCs w:val="20"/>
          <w:u w:val="single"/>
          <w:lang w:val="zh-CN"/>
        </w:rPr>
        <w:t xml:space="preserve">                 </w:t>
      </w:r>
    </w:p>
    <w:p w:rsidR="00000000" w:rsidRDefault="006E0668">
      <w:pPr>
        <w:autoSpaceDE w:val="0"/>
        <w:autoSpaceDN w:val="0"/>
        <w:adjustRightInd w:val="0"/>
        <w:spacing w:line="480" w:lineRule="auto"/>
        <w:jc w:val="left"/>
        <w:rPr>
          <w:rFonts w:ascii="宋体"/>
          <w:b/>
          <w:bCs/>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住址：</w:t>
      </w:r>
      <w:r>
        <w:rPr>
          <w:rFonts w:ascii="宋体" w:hint="eastAsia"/>
          <w:kern w:val="0"/>
          <w:sz w:val="24"/>
          <w:szCs w:val="20"/>
          <w:u w:val="single"/>
          <w:lang w:val="zh-CN"/>
        </w:rPr>
        <w:t xml:space="preserve">                        </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身份证号码：</w:t>
      </w:r>
      <w:r>
        <w:rPr>
          <w:rFonts w:ascii="宋体" w:hint="eastAsia"/>
          <w:kern w:val="0"/>
          <w:sz w:val="24"/>
          <w:szCs w:val="20"/>
          <w:u w:val="single"/>
          <w:lang w:val="zh-CN"/>
        </w:rPr>
        <w:t xml:space="preserve">                        </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营业证号码：</w:t>
      </w:r>
      <w:r>
        <w:rPr>
          <w:rFonts w:ascii="宋体" w:hint="eastAsia"/>
          <w:kern w:val="0"/>
          <w:sz w:val="24"/>
          <w:szCs w:val="20"/>
          <w:u w:val="single"/>
          <w:lang w:val="zh-CN"/>
        </w:rPr>
        <w:t xml:space="preserve">                        </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买方（乙方）：</w:t>
      </w:r>
      <w:r>
        <w:rPr>
          <w:rFonts w:ascii="宋体" w:hint="eastAsia"/>
          <w:kern w:val="0"/>
          <w:sz w:val="24"/>
          <w:szCs w:val="20"/>
          <w:u w:val="single"/>
          <w:lang w:val="zh-CN"/>
        </w:rPr>
        <w:t xml:space="preserve">                        </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公司名称：</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公司</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公司地址：</w:t>
      </w:r>
      <w:r>
        <w:rPr>
          <w:rFonts w:ascii="宋体" w:hint="eastAsia"/>
          <w:kern w:val="0"/>
          <w:sz w:val="24"/>
          <w:szCs w:val="20"/>
          <w:u w:val="single"/>
          <w:lang w:val="zh-CN"/>
        </w:rPr>
        <w:t xml:space="preserve">                        </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rPr>
      </w:pPr>
      <w:r>
        <w:rPr>
          <w:rFonts w:ascii="宋体" w:hint="eastAsia"/>
          <w:kern w:val="0"/>
          <w:sz w:val="24"/>
          <w:szCs w:val="20"/>
          <w:lang w:val="zh-CN"/>
        </w:rPr>
        <w:t xml:space="preserve">　　　　　　　　　　　　　　代表人</w:t>
      </w:r>
      <w:r>
        <w:rPr>
          <w:rFonts w:ascii="宋体" w:hint="eastAsia"/>
          <w:kern w:val="0"/>
          <w:sz w:val="24"/>
          <w:szCs w:val="20"/>
        </w:rPr>
        <w:t>：</w:t>
      </w:r>
      <w:r>
        <w:rPr>
          <w:rFonts w:ascii="宋体" w:hint="eastAsia"/>
          <w:kern w:val="0"/>
          <w:sz w:val="24"/>
          <w:szCs w:val="20"/>
          <w:u w:val="single"/>
          <w:lang w:val="zh-CN"/>
        </w:rPr>
        <w:t xml:space="preserve">                        </w:t>
      </w:r>
    </w:p>
    <w:p w:rsidR="00000000" w:rsidRDefault="006E0668">
      <w:pPr>
        <w:autoSpaceDE w:val="0"/>
        <w:autoSpaceDN w:val="0"/>
        <w:adjustRightInd w:val="0"/>
        <w:spacing w:line="480" w:lineRule="auto"/>
        <w:jc w:val="left"/>
        <w:rPr>
          <w:rFonts w:ascii="宋体"/>
          <w:kern w:val="0"/>
          <w:sz w:val="24"/>
          <w:szCs w:val="20"/>
        </w:rPr>
      </w:pPr>
    </w:p>
    <w:p w:rsidR="00000000" w:rsidRDefault="006E0668">
      <w:pPr>
        <w:autoSpaceDE w:val="0"/>
        <w:autoSpaceDN w:val="0"/>
        <w:adjustRightInd w:val="0"/>
        <w:spacing w:line="480" w:lineRule="auto"/>
        <w:jc w:val="left"/>
        <w:rPr>
          <w:rFonts w:ascii="宋体"/>
          <w:kern w:val="0"/>
          <w:sz w:val="24"/>
          <w:szCs w:val="20"/>
        </w:rPr>
      </w:pPr>
      <w:r>
        <w:rPr>
          <w:rFonts w:ascii="宋体" w:hint="eastAsia"/>
          <w:kern w:val="0"/>
          <w:sz w:val="24"/>
          <w:szCs w:val="20"/>
          <w:lang w:val="zh-CN"/>
        </w:rPr>
        <w:t xml:space="preserve">　　　　　　　　　　　　　　住址</w:t>
      </w:r>
      <w:r>
        <w:rPr>
          <w:rFonts w:ascii="宋体" w:hint="eastAsia"/>
          <w:kern w:val="0"/>
          <w:sz w:val="24"/>
          <w:szCs w:val="20"/>
        </w:rPr>
        <w:t>：</w:t>
      </w:r>
      <w:r>
        <w:rPr>
          <w:rFonts w:ascii="宋体" w:hint="eastAsia"/>
          <w:kern w:val="0"/>
          <w:sz w:val="24"/>
          <w:szCs w:val="20"/>
          <w:u w:val="single"/>
        </w:rPr>
        <w:t xml:space="preserve">                        </w:t>
      </w:r>
    </w:p>
    <w:p w:rsidR="00000000" w:rsidRDefault="006E0668">
      <w:pPr>
        <w:autoSpaceDE w:val="0"/>
        <w:autoSpaceDN w:val="0"/>
        <w:adjustRightInd w:val="0"/>
        <w:spacing w:line="480" w:lineRule="auto"/>
        <w:jc w:val="left"/>
        <w:rPr>
          <w:rFonts w:ascii="宋体"/>
          <w:kern w:val="0"/>
          <w:sz w:val="24"/>
          <w:szCs w:val="20"/>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身份证号码：</w:t>
      </w:r>
      <w:r>
        <w:rPr>
          <w:rFonts w:ascii="宋体" w:hint="eastAsia"/>
          <w:kern w:val="0"/>
          <w:sz w:val="24"/>
          <w:szCs w:val="20"/>
          <w:u w:val="single"/>
          <w:lang w:val="zh-CN"/>
        </w:rPr>
        <w:t xml:space="preserve">                        </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营业证号码：</w:t>
      </w:r>
      <w:r>
        <w:rPr>
          <w:rFonts w:ascii="宋体" w:hint="eastAsia"/>
          <w:kern w:val="0"/>
          <w:sz w:val="24"/>
          <w:szCs w:val="20"/>
          <w:u w:val="single"/>
          <w:lang w:val="zh-CN"/>
        </w:rPr>
        <w:t xml:space="preserve">                        </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见证人：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住址：</w:t>
      </w:r>
      <w:r>
        <w:rPr>
          <w:rFonts w:ascii="宋体" w:hint="eastAsia"/>
          <w:kern w:val="0"/>
          <w:sz w:val="24"/>
          <w:szCs w:val="20"/>
          <w:u w:val="single"/>
          <w:lang w:val="zh-CN"/>
        </w:rPr>
        <w:t xml:space="preserve">                        </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ind w:firstLine="3360"/>
        <w:jc w:val="left"/>
        <w:rPr>
          <w:rFonts w:ascii="宋体" w:hint="eastAsia"/>
          <w:kern w:val="0"/>
          <w:sz w:val="24"/>
          <w:szCs w:val="20"/>
          <w:u w:val="single"/>
          <w:lang w:val="zh-CN"/>
        </w:rPr>
      </w:pPr>
      <w:r>
        <w:rPr>
          <w:rFonts w:ascii="宋体" w:hint="eastAsia"/>
          <w:kern w:val="0"/>
          <w:sz w:val="24"/>
          <w:szCs w:val="20"/>
          <w:lang w:val="zh-CN"/>
        </w:rPr>
        <w:t>身份证号码：</w:t>
      </w:r>
      <w:r>
        <w:rPr>
          <w:rFonts w:ascii="宋体" w:hint="eastAsia"/>
          <w:kern w:val="0"/>
          <w:sz w:val="24"/>
          <w:szCs w:val="20"/>
          <w:u w:val="single"/>
          <w:lang w:val="zh-CN"/>
        </w:rPr>
        <w:t xml:space="preserve">                        </w:t>
      </w:r>
    </w:p>
    <w:p w:rsidR="00000000" w:rsidRDefault="006E0668">
      <w:pPr>
        <w:autoSpaceDE w:val="0"/>
        <w:autoSpaceDN w:val="0"/>
        <w:adjustRightInd w:val="0"/>
        <w:spacing w:line="480" w:lineRule="auto"/>
        <w:jc w:val="left"/>
        <w:rPr>
          <w:rFonts w:ascii="宋体"/>
          <w:kern w:val="0"/>
          <w:sz w:val="24"/>
          <w:szCs w:val="20"/>
          <w:lang w:val="zh-CN"/>
        </w:rPr>
      </w:pPr>
    </w:p>
    <w:p w:rsidR="00000000" w:rsidRDefault="006E0668">
      <w:pPr>
        <w:autoSpaceDE w:val="0"/>
        <w:autoSpaceDN w:val="0"/>
        <w:adjustRightInd w:val="0"/>
        <w:spacing w:line="480" w:lineRule="auto"/>
        <w:jc w:val="left"/>
        <w:rPr>
          <w:rFonts w:ascii="宋体"/>
          <w:kern w:val="0"/>
          <w:sz w:val="24"/>
          <w:szCs w:val="20"/>
          <w:lang w:val="zh-CN"/>
        </w:rPr>
      </w:pPr>
    </w:p>
    <w:p w:rsidR="006E0668" w:rsidRDefault="006E0668">
      <w:pPr>
        <w:wordWrap w:val="0"/>
        <w:autoSpaceDE w:val="0"/>
        <w:autoSpaceDN w:val="0"/>
        <w:adjustRightInd w:val="0"/>
        <w:spacing w:line="480" w:lineRule="auto"/>
        <w:jc w:val="right"/>
        <w:rPr>
          <w:rFonts w:hint="eastAsia"/>
          <w:sz w:val="24"/>
          <w:szCs w:val="20"/>
        </w:rPr>
      </w:pP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sectPr w:rsidR="006E066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668" w:rsidRDefault="006E0668" w:rsidP="005B2BEE">
      <w:r>
        <w:separator/>
      </w:r>
    </w:p>
  </w:endnote>
  <w:endnote w:type="continuationSeparator" w:id="0">
    <w:p w:rsidR="006E0668" w:rsidRDefault="006E0668" w:rsidP="005B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668" w:rsidRDefault="006E0668" w:rsidP="005B2BEE">
      <w:r>
        <w:separator/>
      </w:r>
    </w:p>
  </w:footnote>
  <w:footnote w:type="continuationSeparator" w:id="0">
    <w:p w:rsidR="006E0668" w:rsidRDefault="006E0668" w:rsidP="005B2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teal,#099,#00c3be,#8cc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EE"/>
    <w:rsid w:val="005B2BEE"/>
    <w:rsid w:val="006E0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teal,#099,#00c3be,#8cc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a5">
    <w:name w:val="header"/>
    <w:basedOn w:val="a"/>
    <w:link w:val="Char"/>
    <w:uiPriority w:val="99"/>
    <w:unhideWhenUsed/>
    <w:rsid w:val="005B2B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B2BEE"/>
    <w:rPr>
      <w:kern w:val="2"/>
      <w:sz w:val="18"/>
      <w:szCs w:val="18"/>
    </w:rPr>
  </w:style>
  <w:style w:type="paragraph" w:styleId="a6">
    <w:name w:val="footer"/>
    <w:basedOn w:val="a"/>
    <w:link w:val="Char0"/>
    <w:uiPriority w:val="99"/>
    <w:unhideWhenUsed/>
    <w:rsid w:val="005B2BEE"/>
    <w:pPr>
      <w:tabs>
        <w:tab w:val="center" w:pos="4153"/>
        <w:tab w:val="right" w:pos="8306"/>
      </w:tabs>
      <w:snapToGrid w:val="0"/>
      <w:jc w:val="left"/>
    </w:pPr>
    <w:rPr>
      <w:sz w:val="18"/>
      <w:szCs w:val="18"/>
    </w:rPr>
  </w:style>
  <w:style w:type="character" w:customStyle="1" w:styleId="Char0">
    <w:name w:val="页脚 Char"/>
    <w:basedOn w:val="a0"/>
    <w:link w:val="a6"/>
    <w:uiPriority w:val="99"/>
    <w:rsid w:val="005B2BE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a5">
    <w:name w:val="header"/>
    <w:basedOn w:val="a"/>
    <w:link w:val="Char"/>
    <w:uiPriority w:val="99"/>
    <w:unhideWhenUsed/>
    <w:rsid w:val="005B2B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B2BEE"/>
    <w:rPr>
      <w:kern w:val="2"/>
      <w:sz w:val="18"/>
      <w:szCs w:val="18"/>
    </w:rPr>
  </w:style>
  <w:style w:type="paragraph" w:styleId="a6">
    <w:name w:val="footer"/>
    <w:basedOn w:val="a"/>
    <w:link w:val="Char0"/>
    <w:uiPriority w:val="99"/>
    <w:unhideWhenUsed/>
    <w:rsid w:val="005B2BEE"/>
    <w:pPr>
      <w:tabs>
        <w:tab w:val="center" w:pos="4153"/>
        <w:tab w:val="right" w:pos="8306"/>
      </w:tabs>
      <w:snapToGrid w:val="0"/>
      <w:jc w:val="left"/>
    </w:pPr>
    <w:rPr>
      <w:sz w:val="18"/>
      <w:szCs w:val="18"/>
    </w:rPr>
  </w:style>
  <w:style w:type="character" w:customStyle="1" w:styleId="Char0">
    <w:name w:val="页脚 Char"/>
    <w:basedOn w:val="a0"/>
    <w:link w:val="a6"/>
    <w:uiPriority w:val="99"/>
    <w:rsid w:val="005B2BE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2276</Characters>
  <Application>Microsoft Office Word</Application>
  <DocSecurity>0</DocSecurity>
  <Lines>18</Lines>
  <Paragraphs>5</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creator>pc4</dc:creator>
  <cp:lastModifiedBy>A</cp:lastModifiedBy>
  <cp:revision>2</cp:revision>
  <dcterms:created xsi:type="dcterms:W3CDTF">2024-05-28T07:08:00Z</dcterms:created>
  <dcterms:modified xsi:type="dcterms:W3CDTF">2024-05-28T07:08:00Z</dcterms:modified>
</cp:coreProperties>
</file>