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F8" w:rsidRPr="007A2EF8" w:rsidRDefault="007A2EF8" w:rsidP="007A2EF8">
      <w:pPr>
        <w:rPr>
          <w:rFonts w:hint="eastAsia"/>
          <w:b/>
          <w:bCs/>
          <w:color w:val="000000"/>
          <w:sz w:val="28"/>
          <w:szCs w:val="28"/>
        </w:rPr>
      </w:pPr>
      <w:r w:rsidRPr="007A2EF8">
        <w:rPr>
          <w:rFonts w:hint="eastAsia"/>
          <w:b/>
          <w:bCs/>
          <w:color w:val="000000"/>
          <w:sz w:val="28"/>
          <w:szCs w:val="28"/>
        </w:rPr>
        <w:t>生命权、健康权、身体</w:t>
      </w:r>
      <w:r>
        <w:rPr>
          <w:rFonts w:hint="eastAsia"/>
          <w:b/>
          <w:bCs/>
          <w:color w:val="000000"/>
          <w:sz w:val="28"/>
          <w:szCs w:val="28"/>
        </w:rPr>
        <w:t>权案件起诉状</w:t>
      </w:r>
    </w:p>
    <w:p w:rsidR="007A2EF8" w:rsidRPr="007A2EF8" w:rsidRDefault="007A2EF8" w:rsidP="007A2EF8">
      <w:pPr>
        <w:jc w:val="center"/>
        <w:rPr>
          <w:rFonts w:asciiTheme="minorEastAsia" w:hAnsiTheme="minorEastAsia" w:hint="eastAsia"/>
          <w:color w:val="000000"/>
          <w:sz w:val="44"/>
          <w:szCs w:val="44"/>
        </w:rPr>
      </w:pPr>
      <w:r w:rsidRPr="007A2EF8">
        <w:rPr>
          <w:rFonts w:asciiTheme="minorEastAsia" w:hAnsiTheme="minorEastAsia" w:hint="eastAsia"/>
          <w:bCs/>
          <w:color w:val="000000"/>
          <w:sz w:val="44"/>
          <w:szCs w:val="44"/>
        </w:rPr>
        <w:t>民事起诉状</w:t>
      </w:r>
    </w:p>
    <w:p w:rsidR="004E06AF" w:rsidRPr="00F2448E" w:rsidRDefault="004E06AF" w:rsidP="004E06A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hint="eastAsia"/>
          <w:color w:val="191B1F"/>
          <w:sz w:val="28"/>
          <w:szCs w:val="28"/>
        </w:rPr>
      </w:pPr>
      <w:r w:rsidRPr="00F2448E">
        <w:rPr>
          <w:rFonts w:asciiTheme="minorEastAsia" w:eastAsiaTheme="minorEastAsia" w:hAnsiTheme="minorEastAsia" w:hint="eastAsia"/>
          <w:color w:val="191B1F"/>
          <w:sz w:val="28"/>
          <w:szCs w:val="28"/>
        </w:rPr>
        <w:t>原告：×××，男/女，××××年××月××日生，×族，……(写明工作单位和职务或职业)，住……。联系方式：……。</w:t>
      </w:r>
    </w:p>
    <w:p w:rsidR="004E06AF" w:rsidRPr="00F2448E" w:rsidRDefault="004E06AF" w:rsidP="004E06A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hint="eastAsia"/>
          <w:color w:val="191B1F"/>
          <w:sz w:val="28"/>
          <w:szCs w:val="28"/>
        </w:rPr>
      </w:pPr>
      <w:r w:rsidRPr="00F2448E">
        <w:rPr>
          <w:rFonts w:asciiTheme="minorEastAsia" w:eastAsiaTheme="minorEastAsia" w:hAnsiTheme="minorEastAsia" w:hint="eastAsia"/>
          <w:color w:val="191B1F"/>
          <w:sz w:val="28"/>
          <w:szCs w:val="28"/>
        </w:rPr>
        <w:t>委托诉讼代理人：×××，……。</w:t>
      </w:r>
    </w:p>
    <w:p w:rsidR="004E06AF" w:rsidRPr="00F2448E" w:rsidRDefault="004E06AF" w:rsidP="004E06A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hint="eastAsia"/>
          <w:color w:val="191B1F"/>
          <w:sz w:val="28"/>
          <w:szCs w:val="28"/>
        </w:rPr>
      </w:pPr>
      <w:r w:rsidRPr="00F2448E">
        <w:rPr>
          <w:rFonts w:asciiTheme="minorEastAsia" w:eastAsiaTheme="minorEastAsia" w:hAnsiTheme="minorEastAsia" w:hint="eastAsia"/>
          <w:color w:val="191B1F"/>
          <w:sz w:val="28"/>
          <w:szCs w:val="28"/>
        </w:rPr>
        <w:t>被告：×××，男/女，××××年××月××日生，×族，……(写明工作单位和职务或职业)，住……。联系方式：……。</w:t>
      </w:r>
    </w:p>
    <w:p w:rsidR="004E06AF" w:rsidRPr="00F2448E" w:rsidRDefault="004E06AF" w:rsidP="004E06A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hint="eastAsia"/>
          <w:color w:val="191B1F"/>
          <w:sz w:val="28"/>
          <w:szCs w:val="28"/>
        </w:rPr>
      </w:pPr>
      <w:r w:rsidRPr="00F2448E">
        <w:rPr>
          <w:rFonts w:asciiTheme="minorEastAsia" w:eastAsiaTheme="minorEastAsia" w:hAnsiTheme="minorEastAsia" w:hint="eastAsia"/>
          <w:color w:val="191B1F"/>
          <w:sz w:val="28"/>
          <w:szCs w:val="28"/>
        </w:rPr>
        <w:t>委托诉讼代理人：×××，……。</w:t>
      </w:r>
    </w:p>
    <w:p w:rsidR="007A2EF8" w:rsidRPr="007A2EF8" w:rsidRDefault="007A2EF8" w:rsidP="007A2EF8">
      <w:pPr>
        <w:spacing w:line="360" w:lineRule="auto"/>
        <w:ind w:firstLineChars="200" w:firstLine="560"/>
        <w:jc w:val="center"/>
        <w:rPr>
          <w:rFonts w:asciiTheme="minorEastAsia" w:hAnsiTheme="minorEastAsia" w:hint="eastAsia"/>
          <w:color w:val="000000"/>
          <w:sz w:val="28"/>
          <w:szCs w:val="28"/>
        </w:rPr>
      </w:pPr>
      <w:r w:rsidRPr="007A2EF8">
        <w:rPr>
          <w:rFonts w:asciiTheme="minorEastAsia" w:hAnsiTheme="minorEastAsia" w:hint="eastAsia"/>
          <w:bCs/>
          <w:color w:val="000000"/>
          <w:sz w:val="28"/>
          <w:szCs w:val="28"/>
        </w:rPr>
        <w:t>诉讼请求：</w:t>
      </w:r>
    </w:p>
    <w:p w:rsidR="007A2EF8" w:rsidRPr="007A2EF8" w:rsidRDefault="007A2EF8" w:rsidP="007A2EF8">
      <w:pPr>
        <w:spacing w:line="360" w:lineRule="auto"/>
        <w:ind w:firstLineChars="200" w:firstLine="560"/>
        <w:rPr>
          <w:rFonts w:asciiTheme="minorEastAsia" w:hAnsiTheme="minorEastAsia" w:hint="eastAsia"/>
          <w:color w:val="000000"/>
          <w:sz w:val="28"/>
          <w:szCs w:val="28"/>
        </w:rPr>
      </w:pPr>
      <w:r w:rsidRPr="007A2EF8">
        <w:rPr>
          <w:rFonts w:asciiTheme="minorEastAsia" w:hAnsiTheme="minorEastAsia" w:hint="eastAsia"/>
          <w:color w:val="000000"/>
          <w:sz w:val="28"/>
          <w:szCs w:val="28"/>
        </w:rPr>
        <w:t>1、请求依法判令被告立即赔偿给原告医疗费、住院伙食补助费、营养费、误工费、护理费、交通费、精神损害抚慰金等共计人民币16219.06元；2、本案诉讼费用由被告承担。</w:t>
      </w:r>
    </w:p>
    <w:p w:rsidR="007A2EF8" w:rsidRDefault="007A2EF8" w:rsidP="007A2EF8">
      <w:pPr>
        <w:spacing w:line="360" w:lineRule="auto"/>
        <w:ind w:firstLineChars="200" w:firstLine="560"/>
        <w:jc w:val="center"/>
        <w:rPr>
          <w:rFonts w:asciiTheme="minorEastAsia" w:hAnsiTheme="minorEastAsia" w:hint="eastAsia"/>
          <w:bCs/>
          <w:color w:val="000000"/>
          <w:sz w:val="28"/>
          <w:szCs w:val="28"/>
        </w:rPr>
      </w:pPr>
      <w:r w:rsidRPr="007A2EF8">
        <w:rPr>
          <w:rFonts w:asciiTheme="minorEastAsia" w:hAnsiTheme="minorEastAsia" w:hint="eastAsia"/>
          <w:bCs/>
          <w:color w:val="000000"/>
          <w:sz w:val="28"/>
          <w:szCs w:val="28"/>
        </w:rPr>
        <w:t>事实与理由：</w:t>
      </w:r>
    </w:p>
    <w:p w:rsidR="007A2EF8" w:rsidRPr="007A2EF8" w:rsidRDefault="007A2EF8" w:rsidP="007A2EF8">
      <w:pPr>
        <w:spacing w:line="360" w:lineRule="auto"/>
        <w:ind w:firstLineChars="200" w:firstLine="560"/>
        <w:rPr>
          <w:rFonts w:asciiTheme="minorEastAsia" w:hAnsiTheme="minorEastAsia" w:hint="eastAsia"/>
          <w:color w:val="000000"/>
          <w:sz w:val="28"/>
          <w:szCs w:val="28"/>
        </w:rPr>
      </w:pPr>
      <w:r w:rsidRPr="007A2EF8">
        <w:rPr>
          <w:rFonts w:asciiTheme="minorEastAsia" w:hAnsiTheme="minorEastAsia" w:hint="eastAsia"/>
          <w:color w:val="000000"/>
          <w:sz w:val="28"/>
          <w:szCs w:val="28"/>
        </w:rPr>
        <w:t>2015年月2日，被告因嫉妒原告茶叶店生意比自己好、怀疑原告抢走客户，因而心怀怀恨并到原告茶叶店中闹事，期间辱骂原告、将原告殴打致伤。原告遂即报警，</w:t>
      </w:r>
      <w:r w:rsidR="004E06AF">
        <w:rPr>
          <w:rFonts w:asciiTheme="minorEastAsia" w:hAnsiTheme="minorEastAsia" w:hint="eastAsia"/>
          <w:color w:val="000000"/>
          <w:sz w:val="28"/>
          <w:szCs w:val="28"/>
        </w:rPr>
        <w:t>xxx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>公安局派出所出警查明案件事实，并于2016年1月1日对被告处以罚款五百元的处罚，并告知原告就医疗费等赔偿问题向</w:t>
      </w:r>
      <w:r w:rsidR="004E06AF">
        <w:rPr>
          <w:rFonts w:asciiTheme="minorEastAsia" w:hAnsiTheme="minorEastAsia" w:hint="eastAsia"/>
          <w:color w:val="000000"/>
          <w:sz w:val="28"/>
          <w:szCs w:val="28"/>
        </w:rPr>
        <w:t>xx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>人民法院起诉，出具《民事赔偿告知书》一份。</w:t>
      </w:r>
    </w:p>
    <w:p w:rsidR="007A2EF8" w:rsidRPr="007A2EF8" w:rsidRDefault="007A2EF8" w:rsidP="007A2EF8">
      <w:pPr>
        <w:spacing w:line="360" w:lineRule="auto"/>
        <w:ind w:firstLineChars="200" w:firstLine="560"/>
        <w:rPr>
          <w:rFonts w:asciiTheme="minorEastAsia" w:hAnsiTheme="minorEastAsia" w:hint="eastAsia"/>
          <w:color w:val="000000"/>
          <w:sz w:val="28"/>
          <w:szCs w:val="28"/>
        </w:rPr>
      </w:pPr>
      <w:r w:rsidRPr="007A2EF8">
        <w:rPr>
          <w:rFonts w:asciiTheme="minorEastAsia" w:hAnsiTheme="minorEastAsia" w:hint="eastAsia"/>
          <w:color w:val="000000"/>
          <w:sz w:val="28"/>
          <w:szCs w:val="28"/>
        </w:rPr>
        <w:t>被告因生意竞争而无端猜忌，辱骂、殴打原告，造成原告受伤，原告于2015年10月2日到</w:t>
      </w:r>
      <w:r w:rsidR="004E06AF">
        <w:rPr>
          <w:rFonts w:asciiTheme="minorEastAsia" w:hAnsiTheme="minorEastAsia" w:hint="eastAsia"/>
          <w:color w:val="000000"/>
          <w:sz w:val="28"/>
          <w:szCs w:val="28"/>
        </w:rPr>
        <w:t>xx</w:t>
      </w:r>
      <w:bookmarkStart w:id="0" w:name="_GoBack"/>
      <w:bookmarkEnd w:id="0"/>
      <w:r w:rsidRPr="007A2EF8">
        <w:rPr>
          <w:rFonts w:asciiTheme="minorEastAsia" w:hAnsiTheme="minorEastAsia" w:hint="eastAsia"/>
          <w:color w:val="000000"/>
          <w:sz w:val="28"/>
          <w:szCs w:val="28"/>
        </w:rPr>
        <w:t>医院住院治疗，经诊断为：脑外伤神经症性反应，腹壁软组织挫伤，全身多处软组织挫伤等。原告共住院7天，花费医疗费3719.06元，住院伙食补助费350元，营养费1000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lastRenderedPageBreak/>
        <w:t>元，误工费7400元，护理费1400元，交通费350元，精神损害抚慰金2000元，上述经济损失共计人民币16219.06元。</w:t>
      </w:r>
    </w:p>
    <w:p w:rsidR="00E6764A" w:rsidRPr="007A2EF8" w:rsidRDefault="007A2EF8" w:rsidP="007A2EF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A2EF8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原告认为公民的身体健康权受法律保护，侵害公民身体健康的应承担相应的法律责任。本案中，被告殴打原告并致原告身体受伤的行为，侵害了原告的身体健康权，应赔偿给原告带来的损失。因被告给原告造成的身体损害拒不赔偿，特诉至贵院，</w:t>
      </w:r>
      <w:proofErr w:type="gramStart"/>
      <w:r w:rsidRPr="007A2EF8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望判如</w:t>
      </w:r>
      <w:proofErr w:type="gramEnd"/>
      <w:r w:rsidRPr="007A2EF8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所请。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br/>
        <w:t>此致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br/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>XXXX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>人民法院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br/>
      </w:r>
      <w:r w:rsidRPr="007A2EF8"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                            </w:t>
      </w:r>
      <w:r w:rsidRPr="007A2EF8">
        <w:rPr>
          <w:rFonts w:asciiTheme="minorEastAsia" w:hAnsiTheme="minorEastAsia" w:hint="eastAsia"/>
          <w:bCs/>
          <w:color w:val="000000"/>
          <w:sz w:val="28"/>
          <w:szCs w:val="28"/>
        </w:rPr>
        <w:t>具状人：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br/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>年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 xml:space="preserve">   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> 月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7A2EF8">
        <w:rPr>
          <w:rFonts w:asciiTheme="minorEastAsia" w:hAnsiTheme="minorEastAsia" w:hint="eastAsia"/>
          <w:color w:val="000000"/>
          <w:sz w:val="28"/>
          <w:szCs w:val="28"/>
        </w:rPr>
        <w:t>  日</w:t>
      </w:r>
    </w:p>
    <w:sectPr w:rsidR="00E6764A" w:rsidRPr="007A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F8"/>
    <w:rsid w:val="004E06AF"/>
    <w:rsid w:val="005E72AE"/>
    <w:rsid w:val="007025EC"/>
    <w:rsid w:val="007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F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4E06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F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4E06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2024-05-08T01:25:00Z</dcterms:created>
  <dcterms:modified xsi:type="dcterms:W3CDTF">2024-05-08T01:32:00Z</dcterms:modified>
</cp:coreProperties>
</file>